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57B" w:rsidRDefault="00F4457B" w:rsidP="00BE5184">
      <w:pPr>
        <w:jc w:val="center"/>
        <w:rPr>
          <w:rFonts w:ascii="Times New Roman" w:hAnsi="Times New Roman" w:cs="Times New Roman"/>
          <w:b/>
          <w:sz w:val="24"/>
          <w:szCs w:val="24"/>
          <w:u w:val="single"/>
        </w:rPr>
      </w:pPr>
    </w:p>
    <w:p w:rsidR="00BE01F5" w:rsidRDefault="00BE01F5" w:rsidP="00BE01F5">
      <w:pPr>
        <w:jc w:val="both"/>
        <w:rPr>
          <w:rFonts w:ascii="Times New Roman" w:hAnsi="Times New Roman" w:cs="Times New Roman"/>
          <w:b/>
          <w:sz w:val="24"/>
          <w:szCs w:val="24"/>
        </w:rPr>
      </w:pPr>
    </w:p>
    <w:p w:rsidR="00BE5184" w:rsidRPr="00B56E04" w:rsidRDefault="00BE5184" w:rsidP="00BE5184">
      <w:pPr>
        <w:jc w:val="center"/>
        <w:rPr>
          <w:rFonts w:ascii="Times New Roman" w:hAnsi="Times New Roman" w:cs="Times New Roman"/>
          <w:b/>
          <w:sz w:val="24"/>
          <w:szCs w:val="24"/>
        </w:rPr>
      </w:pPr>
      <w:r w:rsidRPr="00B56E04">
        <w:rPr>
          <w:rFonts w:ascii="Times New Roman" w:hAnsi="Times New Roman" w:cs="Times New Roman"/>
          <w:b/>
          <w:sz w:val="24"/>
          <w:szCs w:val="24"/>
        </w:rPr>
        <w:t>HOTĂRÂRE</w:t>
      </w:r>
      <w:r w:rsidR="00FA35A2">
        <w:rPr>
          <w:rFonts w:ascii="Times New Roman" w:hAnsi="Times New Roman" w:cs="Times New Roman"/>
          <w:b/>
          <w:sz w:val="24"/>
          <w:szCs w:val="24"/>
        </w:rPr>
        <w:t>A NR. 16</w:t>
      </w:r>
    </w:p>
    <w:p w:rsidR="00CF1001" w:rsidRPr="00CF1001" w:rsidRDefault="00CF1001" w:rsidP="00CF1001">
      <w:pPr>
        <w:pStyle w:val="Frspaiere"/>
        <w:jc w:val="center"/>
        <w:rPr>
          <w:rFonts w:ascii="Times New Roman" w:eastAsiaTheme="majorEastAsia" w:hAnsi="Times New Roman" w:cs="Times New Roman"/>
          <w:b/>
          <w:bCs/>
          <w:i/>
          <w:sz w:val="24"/>
          <w:szCs w:val="24"/>
          <w:lang w:val="es-ES"/>
        </w:rPr>
      </w:pPr>
      <w:r w:rsidRPr="00CF1001">
        <w:rPr>
          <w:rFonts w:ascii="Times New Roman" w:hAnsi="Times New Roman" w:cs="Times New Roman"/>
          <w:b/>
          <w:bCs/>
          <w:i/>
          <w:sz w:val="24"/>
          <w:szCs w:val="24"/>
        </w:rPr>
        <w:t xml:space="preserve">privind aprobarea proiectului </w:t>
      </w:r>
      <w:r w:rsidRPr="00CF1001">
        <w:rPr>
          <w:rFonts w:ascii="Times New Roman" w:hAnsi="Times New Roman" w:cs="Times New Roman"/>
          <w:b/>
          <w:i/>
          <w:sz w:val="24"/>
          <w:szCs w:val="24"/>
        </w:rPr>
        <w:t>"Dotarea cu mobilier, materiale didactice, echipamente digitale a unităţilor de învăţământ preuniversitar din comuna Leorda, Judeţul Botoşani"</w:t>
      </w:r>
    </w:p>
    <w:p w:rsidR="00CF1001" w:rsidRPr="00CF1001" w:rsidRDefault="00CF1001" w:rsidP="00CF1001">
      <w:pPr>
        <w:pStyle w:val="Frspaiere"/>
        <w:jc w:val="center"/>
        <w:rPr>
          <w:rFonts w:ascii="Times New Roman" w:hAnsi="Times New Roman" w:cs="Times New Roman"/>
          <w:sz w:val="24"/>
          <w:szCs w:val="24"/>
        </w:rPr>
      </w:pPr>
    </w:p>
    <w:p w:rsidR="00CF1001" w:rsidRDefault="00CF1001" w:rsidP="00CF1001">
      <w:pPr>
        <w:pStyle w:val="Frspaiere"/>
        <w:jc w:val="both"/>
        <w:rPr>
          <w:rFonts w:ascii="Times New Roman" w:eastAsia="Lucida Sans Unicode" w:hAnsi="Times New Roman" w:cs="Times New Roman"/>
          <w:sz w:val="24"/>
          <w:szCs w:val="24"/>
        </w:rPr>
      </w:pPr>
    </w:p>
    <w:p w:rsidR="00CF1001" w:rsidRDefault="00F956B5" w:rsidP="00CF1001">
      <w:pPr>
        <w:pStyle w:val="Frspaiere"/>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b/>
      </w:r>
      <w:r w:rsidR="00CF1001">
        <w:rPr>
          <w:rFonts w:ascii="Times New Roman" w:eastAsia="Lucida Sans Unicode" w:hAnsi="Times New Roman" w:cs="Times New Roman"/>
          <w:sz w:val="24"/>
          <w:szCs w:val="24"/>
        </w:rPr>
        <w:t>Întrunit în şedinţa extraordinară-de îndată din</w:t>
      </w:r>
      <w:r w:rsidR="00FA35A2">
        <w:rPr>
          <w:rFonts w:ascii="Times New Roman" w:eastAsia="Lucida Sans Unicode" w:hAnsi="Times New Roman" w:cs="Times New Roman"/>
          <w:sz w:val="24"/>
          <w:szCs w:val="24"/>
        </w:rPr>
        <w:t xml:space="preserve"> 14.03.2023,</w:t>
      </w:r>
    </w:p>
    <w:p w:rsidR="00F956B5" w:rsidRDefault="00F956B5" w:rsidP="00CF1001">
      <w:pPr>
        <w:pStyle w:val="Frspaiere"/>
        <w:jc w:val="both"/>
        <w:rPr>
          <w:rFonts w:ascii="Times New Roman" w:eastAsia="Lucida Sans Unicode" w:hAnsi="Times New Roman" w:cs="Times New Roman"/>
          <w:sz w:val="24"/>
          <w:szCs w:val="24"/>
        </w:rPr>
      </w:pPr>
    </w:p>
    <w:p w:rsidR="00CF1001" w:rsidRDefault="00CF1001" w:rsidP="00CF1001">
      <w:pPr>
        <w:pStyle w:val="Frspaiere"/>
        <w:jc w:val="both"/>
        <w:rPr>
          <w:rFonts w:ascii="Times New Roman" w:hAnsi="Times New Roman" w:cs="Times New Roman"/>
          <w:sz w:val="24"/>
          <w:szCs w:val="24"/>
        </w:rPr>
      </w:pPr>
      <w:r>
        <w:rPr>
          <w:rFonts w:ascii="Times New Roman" w:eastAsia="Lucida Sans Unicode" w:hAnsi="Times New Roman" w:cs="Times New Roman"/>
          <w:sz w:val="24"/>
          <w:szCs w:val="24"/>
        </w:rPr>
        <w:tab/>
      </w:r>
      <w:r>
        <w:rPr>
          <w:rFonts w:ascii="Times New Roman" w:eastAsia="Lucida Sans Unicode" w:hAnsi="Times New Roman" w:cs="Times New Roman"/>
          <w:b/>
          <w:sz w:val="24"/>
          <w:szCs w:val="24"/>
        </w:rPr>
        <w:t xml:space="preserve">urmare a </w:t>
      </w:r>
      <w:r w:rsidRPr="00CF1001">
        <w:rPr>
          <w:rFonts w:ascii="Times New Roman" w:eastAsia="Lucida Sans Unicode" w:hAnsi="Times New Roman" w:cs="Times New Roman"/>
          <w:sz w:val="24"/>
          <w:szCs w:val="24"/>
          <w:lang w:val="es-ES"/>
        </w:rPr>
        <w:t>raportul</w:t>
      </w:r>
      <w:r>
        <w:rPr>
          <w:rFonts w:ascii="Times New Roman" w:eastAsia="Lucida Sans Unicode" w:hAnsi="Times New Roman" w:cs="Times New Roman"/>
          <w:sz w:val="24"/>
          <w:szCs w:val="24"/>
          <w:lang w:val="es-ES"/>
        </w:rPr>
        <w:t>ui</w:t>
      </w:r>
      <w:r w:rsidRPr="00CF1001">
        <w:rPr>
          <w:rFonts w:ascii="Times New Roman" w:eastAsia="Lucida Sans Unicode" w:hAnsi="Times New Roman" w:cs="Times New Roman"/>
          <w:sz w:val="24"/>
          <w:szCs w:val="24"/>
          <w:lang w:val="es-ES"/>
        </w:rPr>
        <w:t xml:space="preserve"> de specialitate înregistrat sub nr. </w:t>
      </w:r>
      <w:r w:rsidR="00943316">
        <w:rPr>
          <w:rFonts w:ascii="Times New Roman" w:eastAsia="Lucida Sans Unicode" w:hAnsi="Times New Roman" w:cs="Times New Roman"/>
          <w:sz w:val="24"/>
          <w:szCs w:val="24"/>
          <w:lang w:val="es-ES"/>
        </w:rPr>
        <w:t>1243/13.03.2023</w:t>
      </w:r>
      <w:r w:rsidRPr="00CF1001">
        <w:rPr>
          <w:rFonts w:ascii="Times New Roman" w:eastAsia="Lucida Sans Unicode" w:hAnsi="Times New Roman" w:cs="Times New Roman"/>
          <w:sz w:val="24"/>
          <w:szCs w:val="24"/>
          <w:lang w:val="es-ES"/>
        </w:rPr>
        <w:t xml:space="preserve">, prin care se propune aprobarea proiectului </w:t>
      </w:r>
      <w:r w:rsidRPr="00CF1001">
        <w:rPr>
          <w:rFonts w:ascii="Times New Roman" w:hAnsi="Times New Roman" w:cs="Times New Roman"/>
          <w:sz w:val="24"/>
          <w:szCs w:val="24"/>
        </w:rPr>
        <w:t>"Dotarea cu mobilier, materiale didactice, echipamente digitale a unităţilor de învăţământ preuniversitar din comuna Leorda, Judeţul Botoşani"</w:t>
      </w:r>
    </w:p>
    <w:p w:rsidR="00CF1001" w:rsidRDefault="00CF1001" w:rsidP="00CF1001">
      <w:pPr>
        <w:pStyle w:val="Frspaiere"/>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având în vedere:</w:t>
      </w:r>
    </w:p>
    <w:p w:rsidR="00CF1001" w:rsidRDefault="00CF1001" w:rsidP="00CF1001">
      <w:pPr>
        <w:pStyle w:val="Frspaiere"/>
        <w:jc w:val="both"/>
        <w:rPr>
          <w:rFonts w:ascii="Times New Roman" w:hAnsi="Times New Roman" w:cs="Times New Roman"/>
          <w:sz w:val="24"/>
          <w:szCs w:val="24"/>
        </w:rPr>
      </w:pPr>
      <w:r>
        <w:rPr>
          <w:rFonts w:ascii="Times New Roman" w:eastAsia="Lucida Sans Unicode" w:hAnsi="Times New Roman" w:cs="Times New Roman"/>
          <w:sz w:val="24"/>
          <w:szCs w:val="24"/>
          <w:lang w:val="es-ES"/>
        </w:rPr>
        <w:t xml:space="preserve">- </w:t>
      </w:r>
      <w:r w:rsidRPr="00CF1001">
        <w:rPr>
          <w:rFonts w:ascii="Times New Roman" w:eastAsia="Lucida Sans Unicode" w:hAnsi="Times New Roman" w:cs="Times New Roman"/>
          <w:sz w:val="24"/>
          <w:szCs w:val="24"/>
          <w:lang w:val="es-ES"/>
        </w:rPr>
        <w:t xml:space="preserve">referatul de aprobare înregistrat sub nr. </w:t>
      </w:r>
      <w:r w:rsidR="00943316">
        <w:rPr>
          <w:rFonts w:ascii="Times New Roman" w:eastAsia="Lucida Sans Unicode" w:hAnsi="Times New Roman" w:cs="Times New Roman"/>
          <w:sz w:val="24"/>
          <w:szCs w:val="24"/>
          <w:lang w:val="es-ES"/>
        </w:rPr>
        <w:t>47/13.03.2023</w:t>
      </w:r>
      <w:r w:rsidRPr="00CF1001">
        <w:rPr>
          <w:rFonts w:ascii="Times New Roman" w:eastAsia="Lucida Sans Unicode" w:hAnsi="Times New Roman" w:cs="Times New Roman"/>
          <w:sz w:val="24"/>
          <w:szCs w:val="24"/>
          <w:lang w:val="es-ES"/>
        </w:rPr>
        <w:t xml:space="preserve">, prin care Dl. primar propune aprobarea proiectului </w:t>
      </w:r>
      <w:r w:rsidRPr="00CF1001">
        <w:rPr>
          <w:rFonts w:ascii="Times New Roman" w:hAnsi="Times New Roman" w:cs="Times New Roman"/>
          <w:sz w:val="24"/>
          <w:szCs w:val="24"/>
        </w:rPr>
        <w:t>"Dotarea cu mobilier, materiale didactice, echipamente digitale a unităţilor de învăţământ preuniversitar din comuna Leorda, Judeţul Botoşani"</w:t>
      </w:r>
    </w:p>
    <w:p w:rsidR="00CF1001" w:rsidRDefault="00943316" w:rsidP="00CF1001">
      <w:pPr>
        <w:pStyle w:val="Frspaiere"/>
        <w:jc w:val="both"/>
        <w:rPr>
          <w:rFonts w:ascii="Times New Roman" w:hAnsi="Times New Roman" w:cs="Times New Roman"/>
          <w:sz w:val="24"/>
          <w:szCs w:val="24"/>
        </w:rPr>
      </w:pPr>
      <w:r>
        <w:rPr>
          <w:rFonts w:ascii="Times New Roman" w:hAnsi="Times New Roman" w:cs="Times New Roman"/>
          <w:sz w:val="24"/>
          <w:szCs w:val="24"/>
        </w:rPr>
        <w:t xml:space="preserve">- </w:t>
      </w:r>
      <w:r w:rsidR="00CF1001">
        <w:rPr>
          <w:rFonts w:ascii="Times New Roman" w:hAnsi="Times New Roman" w:cs="Times New Roman"/>
          <w:sz w:val="24"/>
          <w:szCs w:val="24"/>
        </w:rPr>
        <w:t>HCL nr. 11 din 28.02.2023,</w:t>
      </w:r>
    </w:p>
    <w:p w:rsidR="00CF1001" w:rsidRPr="00CF1001" w:rsidRDefault="00CF1001" w:rsidP="00CF1001">
      <w:pPr>
        <w:pStyle w:val="Frspaiere"/>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luând în considerare </w:t>
      </w:r>
      <w:r>
        <w:rPr>
          <w:rFonts w:ascii="Times New Roman" w:hAnsi="Times New Roman" w:cs="Times New Roman"/>
          <w:sz w:val="24"/>
          <w:szCs w:val="24"/>
        </w:rPr>
        <w:t>avizul favorabil al comisiei de specialitate din cadrul Consiliului Local,</w:t>
      </w:r>
    </w:p>
    <w:p w:rsidR="00CF1001" w:rsidRDefault="00CF1001" w:rsidP="00CF1001">
      <w:pPr>
        <w:pStyle w:val="Frspaiere"/>
        <w:jc w:val="both"/>
        <w:rPr>
          <w:rFonts w:ascii="Times New Roman" w:hAnsi="Times New Roman" w:cs="Times New Roman"/>
          <w:b/>
          <w:sz w:val="24"/>
          <w:szCs w:val="24"/>
        </w:rPr>
      </w:pPr>
      <w:r>
        <w:rPr>
          <w:rFonts w:ascii="Times New Roman" w:eastAsia="Lucida Sans Unicode" w:hAnsi="Times New Roman" w:cs="Times New Roman"/>
          <w:sz w:val="24"/>
          <w:szCs w:val="24"/>
        </w:rPr>
        <w:tab/>
      </w:r>
      <w:r w:rsidRPr="00CF1001">
        <w:rPr>
          <w:rFonts w:ascii="Times New Roman" w:eastAsia="Lucida Sans Unicode" w:hAnsi="Times New Roman" w:cs="Times New Roman"/>
          <w:b/>
          <w:sz w:val="24"/>
          <w:szCs w:val="24"/>
        </w:rPr>
        <w:t>în conformitate cu prevederile</w:t>
      </w:r>
      <w:r w:rsidRPr="00CF1001">
        <w:rPr>
          <w:rFonts w:ascii="Times New Roman" w:hAnsi="Times New Roman" w:cs="Times New Roman"/>
          <w:b/>
          <w:sz w:val="24"/>
          <w:szCs w:val="24"/>
        </w:rPr>
        <w:t>:</w:t>
      </w:r>
    </w:p>
    <w:p w:rsidR="00943316" w:rsidRPr="00CF1001" w:rsidRDefault="00943316" w:rsidP="00CF1001">
      <w:pPr>
        <w:pStyle w:val="Frspaiere"/>
        <w:jc w:val="both"/>
        <w:rPr>
          <w:rFonts w:ascii="Times New Roman" w:eastAsia="Lucida Sans Unicode" w:hAnsi="Times New Roman" w:cs="Times New Roman"/>
          <w:b/>
          <w:sz w:val="24"/>
          <w:szCs w:val="24"/>
        </w:rPr>
      </w:pPr>
    </w:p>
    <w:p w:rsidR="00CF1001" w:rsidRPr="00CF1001" w:rsidRDefault="00CF1001" w:rsidP="00CF1001">
      <w:pPr>
        <w:pStyle w:val="Frspaiere"/>
        <w:jc w:val="both"/>
        <w:rPr>
          <w:rFonts w:ascii="Times New Roman" w:hAnsi="Times New Roman" w:cs="Times New Roman"/>
          <w:sz w:val="24"/>
          <w:szCs w:val="24"/>
        </w:rPr>
      </w:pPr>
      <w:r>
        <w:rPr>
          <w:rFonts w:ascii="Times New Roman" w:hAnsi="Times New Roman" w:cs="Times New Roman"/>
          <w:sz w:val="24"/>
          <w:szCs w:val="24"/>
        </w:rPr>
        <w:t xml:space="preserve">- </w:t>
      </w:r>
      <w:r w:rsidRPr="00CF1001">
        <w:rPr>
          <w:rFonts w:ascii="Times New Roman" w:hAnsi="Times New Roman" w:cs="Times New Roman"/>
          <w:sz w:val="24"/>
          <w:szCs w:val="24"/>
        </w:rPr>
        <w:t>art. 120 și art. 121, alin. (1) și (2) din Constituția României, republicată;</w:t>
      </w:r>
    </w:p>
    <w:p w:rsidR="00CF1001" w:rsidRPr="00CF1001" w:rsidRDefault="00CF1001" w:rsidP="00CF1001">
      <w:pPr>
        <w:pStyle w:val="Frspaiere"/>
        <w:jc w:val="both"/>
        <w:rPr>
          <w:rFonts w:ascii="Times New Roman" w:hAnsi="Times New Roman" w:cs="Times New Roman"/>
          <w:sz w:val="24"/>
          <w:szCs w:val="24"/>
          <w:lang w:val="es-ES"/>
        </w:rPr>
      </w:pPr>
      <w:r w:rsidRPr="00CF1001">
        <w:rPr>
          <w:rFonts w:ascii="Times New Roman" w:hAnsi="Times New Roman" w:cs="Times New Roman"/>
          <w:sz w:val="24"/>
          <w:szCs w:val="24"/>
          <w:lang w:val="es-ES"/>
        </w:rPr>
        <w:t>art. 8 și 9 din Carta europeană a autonomiei locale, adoptată la Strasbourg la 15 octombrie 1985, ratificată prin Legea nr. 199/1997;</w:t>
      </w:r>
    </w:p>
    <w:p w:rsidR="00CF1001" w:rsidRPr="00CF1001" w:rsidRDefault="00CF1001" w:rsidP="00CF1001">
      <w:pPr>
        <w:pStyle w:val="Frspaiere"/>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CF1001">
        <w:rPr>
          <w:rFonts w:ascii="Times New Roman" w:hAnsi="Times New Roman" w:cs="Times New Roman"/>
          <w:sz w:val="24"/>
          <w:szCs w:val="24"/>
        </w:rPr>
        <w:t>art. 7, alin. (2) din Legea nr. 287/2009 privind Codul civil, republicată, cu modificările ulterioare;</w:t>
      </w:r>
    </w:p>
    <w:p w:rsidR="00CF1001" w:rsidRPr="00CF1001" w:rsidRDefault="00CF1001" w:rsidP="00CF1001">
      <w:pPr>
        <w:pStyle w:val="Frspaiere"/>
        <w:jc w:val="both"/>
        <w:rPr>
          <w:rFonts w:ascii="Times New Roman" w:hAnsi="Times New Roman" w:cs="Times New Roman"/>
          <w:sz w:val="24"/>
          <w:szCs w:val="24"/>
          <w:lang w:val="es-ES"/>
        </w:rPr>
      </w:pPr>
      <w:r>
        <w:rPr>
          <w:rFonts w:ascii="Times New Roman" w:eastAsia="Lucida Sans Unicode" w:hAnsi="Times New Roman" w:cs="Times New Roman"/>
          <w:sz w:val="24"/>
          <w:szCs w:val="24"/>
          <w:lang w:val="es-ES"/>
        </w:rPr>
        <w:t xml:space="preserve">- </w:t>
      </w:r>
      <w:r w:rsidRPr="00CF1001">
        <w:rPr>
          <w:rFonts w:ascii="Times New Roman" w:eastAsia="Lucida Sans Unicode" w:hAnsi="Times New Roman" w:cs="Times New Roman"/>
          <w:sz w:val="24"/>
          <w:szCs w:val="24"/>
          <w:lang w:val="es-ES"/>
        </w:rPr>
        <w:t>Ordinului ME 6.423/19.12.2022 privind aprobarea Ghidului Solicitantului aferent PNRR, Componenta C15: Educație, Obiectiv Dotarea cu mobilier, materiale didactice și echipamente digitale a unităților de învățământ preuniversitar și a unităților conexe;</w:t>
      </w:r>
    </w:p>
    <w:p w:rsidR="00CF1001" w:rsidRPr="00CF1001" w:rsidRDefault="00CF1001" w:rsidP="00CF1001">
      <w:pPr>
        <w:pStyle w:val="Frspaiere"/>
        <w:jc w:val="both"/>
        <w:rPr>
          <w:rFonts w:ascii="Times New Roman" w:eastAsia="Lucida Sans Unicode" w:hAnsi="Times New Roman" w:cs="Times New Roman"/>
          <w:sz w:val="24"/>
          <w:szCs w:val="24"/>
          <w:lang w:val="es-ES"/>
        </w:rPr>
      </w:pPr>
      <w:r>
        <w:rPr>
          <w:rFonts w:ascii="Times New Roman" w:eastAsia="Lucida Sans Unicode" w:hAnsi="Times New Roman" w:cs="Times New Roman"/>
          <w:sz w:val="24"/>
          <w:szCs w:val="24"/>
          <w:lang w:val="es-ES"/>
        </w:rPr>
        <w:t xml:space="preserve">- </w:t>
      </w:r>
      <w:r w:rsidRPr="00CF1001">
        <w:rPr>
          <w:rFonts w:ascii="Times New Roman" w:eastAsia="Lucida Sans Unicode" w:hAnsi="Times New Roman" w:cs="Times New Roman"/>
          <w:sz w:val="24"/>
          <w:szCs w:val="24"/>
          <w:lang w:val="es-ES"/>
        </w:rPr>
        <w:t xml:space="preserve">Ordinului ME nr. 4142/2022 privind aprobarea normativului de dotare minimală pentru clasele V—VIII; </w:t>
      </w:r>
    </w:p>
    <w:p w:rsidR="00CF1001" w:rsidRPr="00CF1001" w:rsidRDefault="00CF1001" w:rsidP="00CF1001">
      <w:pPr>
        <w:pStyle w:val="Frspaiere"/>
        <w:jc w:val="both"/>
        <w:rPr>
          <w:rFonts w:ascii="Times New Roman" w:eastAsia="Lucida Sans Unicode" w:hAnsi="Times New Roman" w:cs="Times New Roman"/>
          <w:sz w:val="24"/>
          <w:szCs w:val="24"/>
          <w:lang w:val="es-ES"/>
        </w:rPr>
      </w:pPr>
      <w:r>
        <w:rPr>
          <w:rFonts w:ascii="Times New Roman" w:eastAsia="Lucida Sans Unicode" w:hAnsi="Times New Roman" w:cs="Times New Roman"/>
          <w:sz w:val="24"/>
          <w:szCs w:val="24"/>
          <w:lang w:val="es-ES"/>
        </w:rPr>
        <w:t xml:space="preserve">- </w:t>
      </w:r>
      <w:r w:rsidRPr="00CF1001">
        <w:rPr>
          <w:rFonts w:ascii="Times New Roman" w:eastAsia="Lucida Sans Unicode" w:hAnsi="Times New Roman" w:cs="Times New Roman"/>
          <w:sz w:val="24"/>
          <w:szCs w:val="24"/>
          <w:lang w:val="es-ES"/>
        </w:rPr>
        <w:t xml:space="preserve">Ordinului ME nr. 4143/2022 pentru aprobarea Standardelor privind materialele de predare-învățare în educația timpurie și a Normativului de dotare minimală pentru serviciile de educație timpurie a copiilor de la naștere la 6 ani; </w:t>
      </w:r>
    </w:p>
    <w:p w:rsidR="00CF1001" w:rsidRPr="00CF1001" w:rsidRDefault="00CF1001" w:rsidP="00CF1001">
      <w:pPr>
        <w:pStyle w:val="Frspaiere"/>
        <w:jc w:val="both"/>
        <w:rPr>
          <w:rFonts w:ascii="Times New Roman" w:eastAsia="Lucida Sans Unicode" w:hAnsi="Times New Roman" w:cs="Times New Roman"/>
          <w:color w:val="000000" w:themeColor="text1"/>
          <w:sz w:val="24"/>
          <w:szCs w:val="24"/>
          <w:lang w:val="es-ES"/>
        </w:rPr>
      </w:pPr>
      <w:r>
        <w:rPr>
          <w:rFonts w:ascii="Times New Roman" w:eastAsia="Lucida Sans Unicode" w:hAnsi="Times New Roman" w:cs="Times New Roman"/>
          <w:color w:val="000000" w:themeColor="text1"/>
          <w:sz w:val="24"/>
          <w:szCs w:val="24"/>
          <w:lang w:val="es-ES"/>
        </w:rPr>
        <w:t xml:space="preserve">- </w:t>
      </w:r>
      <w:r w:rsidRPr="00CF1001">
        <w:rPr>
          <w:rFonts w:ascii="Times New Roman" w:eastAsia="Lucida Sans Unicode" w:hAnsi="Times New Roman" w:cs="Times New Roman"/>
          <w:color w:val="000000" w:themeColor="text1"/>
          <w:sz w:val="24"/>
          <w:szCs w:val="24"/>
          <w:lang w:val="es-ES"/>
        </w:rPr>
        <w:t xml:space="preserve">Ordinului ME nr. 4144/2022 privind aprobarea Normativului de dotare minimală pentru învățământul primar; </w:t>
      </w:r>
    </w:p>
    <w:p w:rsidR="00CF1001" w:rsidRPr="00CF1001" w:rsidRDefault="00CF1001" w:rsidP="00CF1001">
      <w:pPr>
        <w:pStyle w:val="Frspaiere"/>
        <w:jc w:val="both"/>
        <w:rPr>
          <w:rFonts w:ascii="Times New Roman" w:eastAsia="Lucida Sans Unicode" w:hAnsi="Times New Roman" w:cs="Times New Roman"/>
          <w:color w:val="000000" w:themeColor="text1"/>
          <w:sz w:val="24"/>
          <w:szCs w:val="24"/>
          <w:lang w:val="es-ES"/>
        </w:rPr>
      </w:pPr>
      <w:r>
        <w:rPr>
          <w:rFonts w:ascii="Times New Roman" w:hAnsi="Times New Roman" w:cs="Times New Roman"/>
          <w:sz w:val="24"/>
          <w:szCs w:val="24"/>
        </w:rPr>
        <w:t xml:space="preserve">- </w:t>
      </w:r>
      <w:hyperlink r:id="rId7" w:tgtFrame="_blank" w:history="1">
        <w:r w:rsidRPr="00CF1001">
          <w:rPr>
            <w:rStyle w:val="Hyperlink"/>
            <w:rFonts w:ascii="Times New Roman" w:hAnsi="Times New Roman" w:cs="Times New Roman"/>
            <w:bCs/>
            <w:color w:val="000000" w:themeColor="text1"/>
            <w:sz w:val="24"/>
            <w:szCs w:val="24"/>
            <w:u w:val="none"/>
            <w:lang w:val="es-ES"/>
          </w:rPr>
          <w:t>Ordin nr. 3677/14.02.2023</w:t>
        </w:r>
      </w:hyperlink>
      <w:r w:rsidRPr="00CF1001">
        <w:rPr>
          <w:rFonts w:ascii="Times New Roman" w:hAnsi="Times New Roman" w:cs="Times New Roman"/>
          <w:color w:val="000000" w:themeColor="text1"/>
          <w:sz w:val="24"/>
          <w:szCs w:val="24"/>
          <w:shd w:val="clear" w:color="auto" w:fill="FFFFFF"/>
          <w:lang w:val="es-ES"/>
        </w:rPr>
        <w:t> privind modificarea Ordinului ministrului educației nr. 3497/2022 pentru aprobarea standardelor de echipare a unităților de învățământ preuniversitar cu echipamente tehnologice;</w:t>
      </w:r>
    </w:p>
    <w:p w:rsidR="00CF1001" w:rsidRPr="00CF1001" w:rsidRDefault="00CF1001" w:rsidP="00CF1001">
      <w:pPr>
        <w:pStyle w:val="Frspaiere"/>
        <w:jc w:val="both"/>
        <w:rPr>
          <w:rFonts w:ascii="Times New Roman" w:eastAsia="Lucida Sans Unicode" w:hAnsi="Times New Roman" w:cs="Times New Roman"/>
          <w:sz w:val="24"/>
          <w:szCs w:val="24"/>
          <w:lang w:val="es-ES"/>
        </w:rPr>
      </w:pPr>
      <w:r>
        <w:rPr>
          <w:rFonts w:ascii="Times New Roman" w:eastAsia="Lucida Sans Unicode" w:hAnsi="Times New Roman" w:cs="Times New Roman"/>
          <w:sz w:val="24"/>
          <w:szCs w:val="24"/>
          <w:lang w:val="es-ES"/>
        </w:rPr>
        <w:t xml:space="preserve">- </w:t>
      </w:r>
      <w:r w:rsidRPr="00CF1001">
        <w:rPr>
          <w:rFonts w:ascii="Times New Roman" w:eastAsia="Lucida Sans Unicode" w:hAnsi="Times New Roman" w:cs="Times New Roman"/>
          <w:sz w:val="24"/>
          <w:szCs w:val="24"/>
          <w:lang w:val="es-ES"/>
        </w:rPr>
        <w:t>Ordinului ME nr. 6416/2022 pentru modificarea OM 3497/2022 pentru aprobarea standardelor de echipare a unităților de învățământ preuniversitar cu echipamente tehnologice;</w:t>
      </w:r>
    </w:p>
    <w:p w:rsidR="00CF1001" w:rsidRPr="00CF1001" w:rsidRDefault="00CF1001" w:rsidP="00CF1001">
      <w:pPr>
        <w:pStyle w:val="Frspaiere"/>
        <w:jc w:val="both"/>
        <w:rPr>
          <w:rFonts w:ascii="Times New Roman" w:eastAsia="Lucida Sans Unicode" w:hAnsi="Times New Roman" w:cs="Times New Roman"/>
          <w:sz w:val="24"/>
          <w:szCs w:val="24"/>
          <w:lang w:val="es-ES"/>
        </w:rPr>
      </w:pPr>
      <w:r>
        <w:rPr>
          <w:rFonts w:ascii="Times New Roman" w:eastAsia="Lucida Sans Unicode" w:hAnsi="Times New Roman" w:cs="Times New Roman"/>
          <w:sz w:val="24"/>
          <w:szCs w:val="24"/>
          <w:lang w:val="es-ES"/>
        </w:rPr>
        <w:t xml:space="preserve">- </w:t>
      </w:r>
      <w:r w:rsidRPr="00CF1001">
        <w:rPr>
          <w:rFonts w:ascii="Times New Roman" w:eastAsia="Lucida Sans Unicode" w:hAnsi="Times New Roman" w:cs="Times New Roman"/>
          <w:sz w:val="24"/>
          <w:szCs w:val="24"/>
          <w:lang w:val="es-ES"/>
        </w:rPr>
        <w:t>Ordinului MS nr. 1456/25.08.2020 pentru aprobarea Normelor de igienă din unitățile pentru ocrotirea, educarea, instruirea, odihna și recreerea copiilor și tinerilor.</w:t>
      </w:r>
    </w:p>
    <w:p w:rsidR="00CF1001" w:rsidRPr="00CF1001" w:rsidRDefault="00CF1001" w:rsidP="00CF1001">
      <w:pPr>
        <w:pStyle w:val="Frspaiere"/>
        <w:jc w:val="both"/>
        <w:rPr>
          <w:rFonts w:ascii="Times New Roman" w:eastAsia="Lucida Sans Unicode" w:hAnsi="Times New Roman" w:cs="Times New Roman"/>
          <w:sz w:val="24"/>
          <w:szCs w:val="24"/>
          <w:lang w:val="en-US"/>
        </w:rPr>
      </w:pPr>
    </w:p>
    <w:p w:rsidR="00CF1001" w:rsidRPr="00CF1001" w:rsidRDefault="00CF1001" w:rsidP="00CF1001">
      <w:pPr>
        <w:pStyle w:val="Frspaiere"/>
        <w:jc w:val="both"/>
        <w:rPr>
          <w:rFonts w:ascii="Times New Roman" w:eastAsia="Lucida Sans Unicode" w:hAnsi="Times New Roman" w:cs="Times New Roman"/>
          <w:sz w:val="24"/>
          <w:szCs w:val="24"/>
          <w:lang w:val="es-ES"/>
        </w:rPr>
      </w:pPr>
    </w:p>
    <w:p w:rsidR="00CF1001" w:rsidRDefault="00CF1001" w:rsidP="00CF1001">
      <w:pPr>
        <w:pStyle w:val="Frspaiere"/>
        <w:jc w:val="both"/>
        <w:rPr>
          <w:rFonts w:ascii="Times New Roman" w:hAnsi="Times New Roman" w:cs="Times New Roman"/>
          <w:sz w:val="24"/>
          <w:szCs w:val="24"/>
        </w:rPr>
      </w:pPr>
      <w:r>
        <w:rPr>
          <w:rFonts w:ascii="Times New Roman" w:hAnsi="Times New Roman" w:cs="Times New Roman"/>
          <w:sz w:val="24"/>
          <w:szCs w:val="24"/>
        </w:rPr>
        <w:tab/>
      </w:r>
      <w:r w:rsidRPr="00CF1001">
        <w:rPr>
          <w:rFonts w:ascii="Times New Roman" w:hAnsi="Times New Roman" w:cs="Times New Roman"/>
          <w:b/>
          <w:sz w:val="24"/>
          <w:szCs w:val="24"/>
        </w:rPr>
        <w:t>în temeiul</w:t>
      </w:r>
      <w:r>
        <w:rPr>
          <w:rFonts w:ascii="Times New Roman" w:hAnsi="Times New Roman" w:cs="Times New Roman"/>
          <w:sz w:val="24"/>
          <w:szCs w:val="24"/>
        </w:rPr>
        <w:t xml:space="preserve"> </w:t>
      </w:r>
      <w:r w:rsidR="006370AA">
        <w:rPr>
          <w:rFonts w:ascii="Times New Roman" w:hAnsi="Times New Roman" w:cs="Times New Roman"/>
          <w:sz w:val="24"/>
          <w:szCs w:val="24"/>
        </w:rPr>
        <w:t xml:space="preserve">art. 129 alin. (1) coroborat cu dispoziţiile art. 139 alin. (1) şi </w:t>
      </w:r>
      <w:r w:rsidRPr="00CF1001">
        <w:rPr>
          <w:rFonts w:ascii="Times New Roman" w:hAnsi="Times New Roman" w:cs="Times New Roman"/>
          <w:sz w:val="24"/>
          <w:szCs w:val="24"/>
        </w:rPr>
        <w:t xml:space="preserve">art. 196, alin. (1), lit. a) din OUG 57/2019 privind codul administrativ, </w:t>
      </w:r>
    </w:p>
    <w:p w:rsidR="006370AA" w:rsidRPr="00CF1001" w:rsidRDefault="006370AA" w:rsidP="00CF1001">
      <w:pPr>
        <w:pStyle w:val="Frspaiere"/>
        <w:jc w:val="both"/>
        <w:rPr>
          <w:rFonts w:ascii="Times New Roman" w:hAnsi="Times New Roman" w:cs="Times New Roman"/>
          <w:sz w:val="24"/>
          <w:szCs w:val="24"/>
          <w:lang w:val="en-US"/>
        </w:rPr>
      </w:pPr>
    </w:p>
    <w:p w:rsidR="00F956B5" w:rsidRDefault="00F956B5" w:rsidP="006370AA">
      <w:pPr>
        <w:pStyle w:val="Frspaiere"/>
        <w:jc w:val="center"/>
        <w:rPr>
          <w:rFonts w:ascii="Times New Roman" w:hAnsi="Times New Roman" w:cs="Times New Roman"/>
          <w:b/>
          <w:i/>
          <w:sz w:val="24"/>
          <w:szCs w:val="24"/>
        </w:rPr>
      </w:pPr>
    </w:p>
    <w:p w:rsidR="00F956B5" w:rsidRDefault="00F956B5" w:rsidP="006370AA">
      <w:pPr>
        <w:pStyle w:val="Frspaiere"/>
        <w:jc w:val="center"/>
        <w:rPr>
          <w:rFonts w:ascii="Times New Roman" w:hAnsi="Times New Roman" w:cs="Times New Roman"/>
          <w:b/>
          <w:i/>
          <w:sz w:val="24"/>
          <w:szCs w:val="24"/>
        </w:rPr>
      </w:pPr>
    </w:p>
    <w:p w:rsidR="00F956B5" w:rsidRDefault="00F956B5" w:rsidP="006370AA">
      <w:pPr>
        <w:pStyle w:val="Frspaiere"/>
        <w:jc w:val="center"/>
        <w:rPr>
          <w:rFonts w:ascii="Times New Roman" w:hAnsi="Times New Roman" w:cs="Times New Roman"/>
          <w:b/>
          <w:i/>
          <w:sz w:val="24"/>
          <w:szCs w:val="24"/>
        </w:rPr>
      </w:pPr>
    </w:p>
    <w:p w:rsidR="00CF1001" w:rsidRDefault="006370AA" w:rsidP="006370AA">
      <w:pPr>
        <w:pStyle w:val="Frspaiere"/>
        <w:jc w:val="center"/>
        <w:rPr>
          <w:rFonts w:ascii="Times New Roman" w:hAnsi="Times New Roman" w:cs="Times New Roman"/>
          <w:b/>
          <w:i/>
          <w:sz w:val="24"/>
          <w:szCs w:val="24"/>
        </w:rPr>
      </w:pPr>
      <w:r w:rsidRPr="006370AA">
        <w:rPr>
          <w:rFonts w:ascii="Times New Roman" w:hAnsi="Times New Roman" w:cs="Times New Roman"/>
          <w:b/>
          <w:i/>
          <w:sz w:val="24"/>
          <w:szCs w:val="24"/>
        </w:rPr>
        <w:t>Consiliul Local al comunei Leorda adoptă prezenta hotărâre</w:t>
      </w:r>
    </w:p>
    <w:p w:rsidR="006370AA" w:rsidRPr="006370AA" w:rsidRDefault="006370AA" w:rsidP="006370AA">
      <w:pPr>
        <w:pStyle w:val="Frspaiere"/>
        <w:jc w:val="center"/>
        <w:rPr>
          <w:rFonts w:ascii="Times New Roman" w:hAnsi="Times New Roman" w:cs="Times New Roman"/>
          <w:b/>
          <w:i/>
          <w:sz w:val="24"/>
          <w:szCs w:val="24"/>
        </w:rPr>
      </w:pPr>
    </w:p>
    <w:p w:rsidR="00CF1001" w:rsidRPr="00CF1001" w:rsidRDefault="006370AA" w:rsidP="00CF1001">
      <w:pPr>
        <w:pStyle w:val="Frspaiere"/>
        <w:jc w:val="both"/>
        <w:rPr>
          <w:rFonts w:ascii="Times New Roman" w:hAnsi="Times New Roman" w:cs="Times New Roman"/>
          <w:bCs/>
          <w:sz w:val="24"/>
          <w:szCs w:val="24"/>
        </w:rPr>
      </w:pPr>
      <w:r>
        <w:rPr>
          <w:rFonts w:ascii="Times New Roman" w:hAnsi="Times New Roman" w:cs="Times New Roman"/>
          <w:bCs/>
          <w:sz w:val="24"/>
          <w:szCs w:val="24"/>
        </w:rPr>
        <w:tab/>
      </w:r>
      <w:r w:rsidR="00CF1001" w:rsidRPr="006370AA">
        <w:rPr>
          <w:rFonts w:ascii="Times New Roman" w:hAnsi="Times New Roman" w:cs="Times New Roman"/>
          <w:b/>
          <w:bCs/>
          <w:sz w:val="24"/>
          <w:szCs w:val="24"/>
        </w:rPr>
        <w:t>Art. 1</w:t>
      </w:r>
      <w:r w:rsidR="00CF1001" w:rsidRPr="006370AA">
        <w:rPr>
          <w:rFonts w:ascii="Times New Roman" w:hAnsi="Times New Roman" w:cs="Times New Roman"/>
          <w:b/>
          <w:sz w:val="24"/>
          <w:szCs w:val="24"/>
        </w:rPr>
        <w:t>.</w:t>
      </w:r>
      <w:r w:rsidR="00CF1001" w:rsidRPr="00CF1001">
        <w:rPr>
          <w:rFonts w:ascii="Times New Roman" w:hAnsi="Times New Roman" w:cs="Times New Roman"/>
          <w:sz w:val="24"/>
          <w:szCs w:val="24"/>
        </w:rPr>
        <w:t xml:space="preserve"> Se aprobă </w:t>
      </w:r>
      <w:r w:rsidR="00CF1001" w:rsidRPr="00CF1001">
        <w:rPr>
          <w:rFonts w:ascii="Times New Roman" w:hAnsi="Times New Roman" w:cs="Times New Roman"/>
          <w:noProof/>
          <w:sz w:val="24"/>
          <w:szCs w:val="24"/>
          <w:lang w:eastAsia="ro-RO"/>
        </w:rPr>
        <w:t xml:space="preserve">proiectul </w:t>
      </w:r>
      <w:r w:rsidR="00CF1001" w:rsidRPr="00CF1001">
        <w:rPr>
          <w:rFonts w:ascii="Times New Roman" w:hAnsi="Times New Roman" w:cs="Times New Roman"/>
          <w:sz w:val="24"/>
          <w:szCs w:val="24"/>
        </w:rPr>
        <w:t>"Dotarea cu mobilier, materiale didactice, echipamente digitale a unităţilor de învăţământ preuniversitar din comuna Leorda, Judeţul Botoşani"</w:t>
      </w:r>
      <w:r w:rsidR="00CF1001" w:rsidRPr="00CF1001">
        <w:rPr>
          <w:rFonts w:ascii="Times New Roman" w:hAnsi="Times New Roman" w:cs="Times New Roman"/>
          <w:bCs/>
          <w:sz w:val="24"/>
          <w:szCs w:val="24"/>
        </w:rPr>
        <w:t xml:space="preserve"> </w:t>
      </w:r>
      <w:r w:rsidR="00CF1001" w:rsidRPr="00CF1001">
        <w:rPr>
          <w:rFonts w:ascii="Times New Roman" w:hAnsi="Times New Roman" w:cs="Times New Roman"/>
          <w:bCs/>
          <w:noProof/>
          <w:sz w:val="24"/>
          <w:szCs w:val="24"/>
          <w:lang w:eastAsia="ro-RO"/>
        </w:rPr>
        <w:t xml:space="preserve">în cadrul </w:t>
      </w:r>
      <w:r w:rsidR="00CF1001" w:rsidRPr="00CF1001">
        <w:rPr>
          <w:rFonts w:ascii="Times New Roman" w:hAnsi="Times New Roman" w:cs="Times New Roman"/>
          <w:sz w:val="24"/>
          <w:szCs w:val="24"/>
          <w:shd w:val="clear" w:color="auto" w:fill="FFFFFF"/>
        </w:rPr>
        <w:t>Planului Național de Redresare și Reziliență al României</w:t>
      </w:r>
      <w:r w:rsidR="00CF1001" w:rsidRPr="00CF1001">
        <w:rPr>
          <w:rFonts w:ascii="Times New Roman" w:hAnsi="Times New Roman" w:cs="Times New Roman"/>
          <w:bCs/>
          <w:sz w:val="24"/>
          <w:szCs w:val="24"/>
          <w:shd w:val="clear" w:color="auto" w:fill="FFFFFF"/>
        </w:rPr>
        <w:t xml:space="preserve">, </w:t>
      </w:r>
      <w:r w:rsidR="00CF1001" w:rsidRPr="00CF1001">
        <w:rPr>
          <w:rFonts w:ascii="Times New Roman" w:hAnsi="Times New Roman" w:cs="Times New Roman"/>
          <w:bCs/>
          <w:sz w:val="24"/>
          <w:szCs w:val="24"/>
        </w:rPr>
        <w:t>Componenta C15: Educație</w:t>
      </w:r>
      <w:r w:rsidR="00CF1001" w:rsidRPr="00CF1001">
        <w:rPr>
          <w:rFonts w:ascii="Times New Roman" w:hAnsi="Times New Roman" w:cs="Times New Roman"/>
          <w:iCs/>
          <w:sz w:val="24"/>
          <w:szCs w:val="24"/>
          <w:lang w:eastAsia="ro-RO"/>
        </w:rPr>
        <w:t xml:space="preserve">, Obiectiv </w:t>
      </w:r>
      <w:r w:rsidR="00CF1001" w:rsidRPr="00CF1001">
        <w:rPr>
          <w:rFonts w:ascii="Times New Roman" w:hAnsi="Times New Roman" w:cs="Times New Roman"/>
          <w:iCs/>
          <w:sz w:val="24"/>
          <w:szCs w:val="24"/>
        </w:rPr>
        <w:t>Dotarea cu mobilier, materiale didactic</w:t>
      </w:r>
      <w:r w:rsidR="00CF1001" w:rsidRPr="00CF1001">
        <w:rPr>
          <w:rFonts w:ascii="Times New Roman" w:hAnsi="Times New Roman" w:cs="Times New Roman"/>
          <w:sz w:val="24"/>
          <w:szCs w:val="24"/>
        </w:rPr>
        <w:t>e și echipamente digitale a unităților de învățământ preuniversitar și a unităților conexe.</w:t>
      </w:r>
    </w:p>
    <w:p w:rsidR="00CF1001" w:rsidRPr="00CF1001" w:rsidRDefault="006370AA" w:rsidP="00CF1001">
      <w:pPr>
        <w:pStyle w:val="Frspaiere"/>
        <w:jc w:val="both"/>
        <w:rPr>
          <w:rFonts w:ascii="Times New Roman" w:hAnsi="Times New Roman" w:cs="Times New Roman"/>
          <w:sz w:val="24"/>
          <w:szCs w:val="24"/>
        </w:rPr>
      </w:pPr>
      <w:r>
        <w:rPr>
          <w:rFonts w:ascii="Times New Roman" w:hAnsi="Times New Roman" w:cs="Times New Roman"/>
          <w:bCs/>
          <w:sz w:val="24"/>
          <w:szCs w:val="24"/>
        </w:rPr>
        <w:tab/>
      </w:r>
      <w:r w:rsidR="00CF1001" w:rsidRPr="006370AA">
        <w:rPr>
          <w:rFonts w:ascii="Times New Roman" w:hAnsi="Times New Roman" w:cs="Times New Roman"/>
          <w:b/>
          <w:bCs/>
          <w:sz w:val="24"/>
          <w:szCs w:val="24"/>
        </w:rPr>
        <w:t>Art. 2.</w:t>
      </w:r>
      <w:r w:rsidR="00CF1001" w:rsidRPr="00CF1001">
        <w:rPr>
          <w:rFonts w:ascii="Times New Roman" w:hAnsi="Times New Roman" w:cs="Times New Roman"/>
          <w:bCs/>
          <w:sz w:val="24"/>
          <w:szCs w:val="24"/>
        </w:rPr>
        <w:t xml:space="preserve"> </w:t>
      </w:r>
      <w:r w:rsidR="00CF1001" w:rsidRPr="00CF1001">
        <w:rPr>
          <w:rFonts w:ascii="Times New Roman" w:hAnsi="Times New Roman" w:cs="Times New Roman"/>
          <w:sz w:val="24"/>
          <w:szCs w:val="24"/>
        </w:rPr>
        <w:t xml:space="preserve">Se aprobă </w:t>
      </w:r>
      <w:r w:rsidR="00CF1001" w:rsidRPr="00CF1001">
        <w:rPr>
          <w:rFonts w:ascii="Times New Roman" w:hAnsi="Times New Roman" w:cs="Times New Roman"/>
          <w:sz w:val="24"/>
          <w:szCs w:val="24"/>
          <w:lang w:eastAsia="ro-RO"/>
        </w:rPr>
        <w:t xml:space="preserve">valoarea totală a cererii de finanțare </w:t>
      </w:r>
      <w:r w:rsidR="00CF1001" w:rsidRPr="00CF1001">
        <w:rPr>
          <w:rFonts w:ascii="Times New Roman" w:hAnsi="Times New Roman" w:cs="Times New Roman"/>
          <w:sz w:val="24"/>
          <w:szCs w:val="24"/>
        </w:rPr>
        <w:t xml:space="preserve">"Dotarea cu mobilier, materiale didactice, echipamente digitale a unităţilor de învăţământ preuniversitar din comuna Leorda, Judeţul Botoşani" în cuantum de </w:t>
      </w:r>
      <w:r w:rsidR="00CF1001" w:rsidRPr="00943316">
        <w:rPr>
          <w:rFonts w:ascii="Times New Roman" w:hAnsi="Times New Roman" w:cs="Times New Roman"/>
          <w:b/>
          <w:bCs/>
          <w:sz w:val="24"/>
          <w:szCs w:val="24"/>
          <w:lang w:val="es-ES"/>
        </w:rPr>
        <w:t>937.186,98</w:t>
      </w:r>
      <w:r w:rsidR="00CF1001" w:rsidRPr="00CF1001">
        <w:rPr>
          <w:rFonts w:ascii="Times New Roman" w:hAnsi="Times New Roman" w:cs="Times New Roman"/>
          <w:bCs/>
          <w:sz w:val="24"/>
          <w:szCs w:val="24"/>
          <w:lang w:val="es-ES"/>
        </w:rPr>
        <w:t xml:space="preserve"> </w:t>
      </w:r>
      <w:r w:rsidR="00CF1001" w:rsidRPr="00CF1001">
        <w:rPr>
          <w:rFonts w:ascii="Times New Roman" w:hAnsi="Times New Roman" w:cs="Times New Roman"/>
          <w:sz w:val="24"/>
          <w:szCs w:val="24"/>
        </w:rPr>
        <w:t xml:space="preserve">lei inclusiv TVA, </w:t>
      </w:r>
      <w:r w:rsidR="00943316">
        <w:rPr>
          <w:rFonts w:ascii="Times New Roman" w:hAnsi="Times New Roman" w:cs="Times New Roman"/>
          <w:sz w:val="24"/>
          <w:szCs w:val="24"/>
        </w:rPr>
        <w:t xml:space="preserve">conform Anexei nr. 1, </w:t>
      </w:r>
      <w:r w:rsidR="00CF1001" w:rsidRPr="00CF1001">
        <w:rPr>
          <w:rFonts w:ascii="Times New Roman" w:hAnsi="Times New Roman" w:cs="Times New Roman"/>
          <w:sz w:val="24"/>
          <w:szCs w:val="24"/>
        </w:rPr>
        <w:t>din care:</w:t>
      </w:r>
    </w:p>
    <w:p w:rsidR="00CF1001" w:rsidRPr="00CF1001" w:rsidRDefault="00CF1001" w:rsidP="00CF1001">
      <w:pPr>
        <w:pStyle w:val="Frspaiere"/>
        <w:jc w:val="both"/>
        <w:rPr>
          <w:rFonts w:ascii="Times New Roman" w:hAnsi="Times New Roman" w:cs="Times New Roman"/>
          <w:sz w:val="24"/>
          <w:szCs w:val="24"/>
          <w:lang w:eastAsia="ro-RO"/>
        </w:rPr>
      </w:pPr>
      <w:r w:rsidRPr="00CF1001">
        <w:rPr>
          <w:rFonts w:ascii="Times New Roman" w:hAnsi="Times New Roman" w:cs="Times New Roman"/>
          <w:sz w:val="24"/>
          <w:szCs w:val="24"/>
          <w:lang w:eastAsia="ro-RO"/>
        </w:rPr>
        <w:t>- Valoare eligibilă PNRR:786.340,00 lei</w:t>
      </w:r>
    </w:p>
    <w:p w:rsidR="00CF1001" w:rsidRPr="00CF1001" w:rsidRDefault="00CF1001" w:rsidP="00CF1001">
      <w:pPr>
        <w:pStyle w:val="Frspaiere"/>
        <w:jc w:val="both"/>
        <w:rPr>
          <w:rFonts w:ascii="Times New Roman" w:hAnsi="Times New Roman" w:cs="Times New Roman"/>
          <w:sz w:val="24"/>
          <w:szCs w:val="24"/>
          <w:lang w:eastAsia="ro-RO"/>
        </w:rPr>
      </w:pPr>
      <w:r w:rsidRPr="00CF1001">
        <w:rPr>
          <w:rFonts w:ascii="Times New Roman" w:hAnsi="Times New Roman" w:cs="Times New Roman"/>
          <w:sz w:val="24"/>
          <w:szCs w:val="24"/>
          <w:lang w:eastAsia="ro-RO"/>
        </w:rPr>
        <w:t>- TVA eligibilă: 150.846,98 lei</w:t>
      </w:r>
    </w:p>
    <w:p w:rsidR="00CF1001" w:rsidRPr="00CF1001" w:rsidRDefault="00CF1001" w:rsidP="00CF1001">
      <w:pPr>
        <w:pStyle w:val="Frspaiere"/>
        <w:jc w:val="both"/>
        <w:rPr>
          <w:rFonts w:ascii="Times New Roman" w:hAnsi="Times New Roman" w:cs="Times New Roman"/>
          <w:sz w:val="24"/>
          <w:szCs w:val="24"/>
          <w:lang w:eastAsia="ro-RO"/>
        </w:rPr>
      </w:pPr>
      <w:r w:rsidRPr="00CF1001">
        <w:rPr>
          <w:rFonts w:ascii="Times New Roman" w:hAnsi="Times New Roman" w:cs="Times New Roman"/>
          <w:sz w:val="24"/>
          <w:szCs w:val="24"/>
          <w:lang w:eastAsia="ro-RO"/>
        </w:rPr>
        <w:t>- Valoarea totală neeligi</w:t>
      </w:r>
      <w:r w:rsidR="00943316">
        <w:rPr>
          <w:rFonts w:ascii="Times New Roman" w:hAnsi="Times New Roman" w:cs="Times New Roman"/>
          <w:sz w:val="24"/>
          <w:szCs w:val="24"/>
          <w:lang w:eastAsia="ro-RO"/>
        </w:rPr>
        <w:t>bilă, inclusiv TVA aferent: 551,</w:t>
      </w:r>
      <w:r w:rsidRPr="00CF1001">
        <w:rPr>
          <w:rFonts w:ascii="Times New Roman" w:hAnsi="Times New Roman" w:cs="Times New Roman"/>
          <w:sz w:val="24"/>
          <w:szCs w:val="24"/>
          <w:lang w:eastAsia="ro-RO"/>
        </w:rPr>
        <w:t xml:space="preserve">86 lei. </w:t>
      </w:r>
    </w:p>
    <w:p w:rsidR="00CF1001" w:rsidRPr="00CF1001" w:rsidRDefault="00CF1001" w:rsidP="00CF1001">
      <w:pPr>
        <w:pStyle w:val="Frspaiere"/>
        <w:jc w:val="both"/>
        <w:rPr>
          <w:rFonts w:ascii="Times New Roman" w:hAnsi="Times New Roman" w:cs="Times New Roman"/>
          <w:sz w:val="24"/>
          <w:szCs w:val="24"/>
          <w:lang w:eastAsia="ro-RO"/>
        </w:rPr>
      </w:pPr>
    </w:p>
    <w:p w:rsidR="00CF1001" w:rsidRPr="00CF1001" w:rsidRDefault="006370AA" w:rsidP="00CF1001">
      <w:pPr>
        <w:pStyle w:val="Frspaiere"/>
        <w:jc w:val="both"/>
        <w:rPr>
          <w:rFonts w:ascii="Times New Roman" w:hAnsi="Times New Roman" w:cs="Times New Roman"/>
          <w:sz w:val="24"/>
          <w:szCs w:val="24"/>
          <w:lang w:eastAsia="ro-RO"/>
        </w:rPr>
      </w:pPr>
      <w:r>
        <w:rPr>
          <w:rFonts w:ascii="Times New Roman" w:hAnsi="Times New Roman" w:cs="Times New Roman"/>
          <w:sz w:val="24"/>
          <w:szCs w:val="24"/>
          <w:lang w:eastAsia="ro-RO"/>
        </w:rPr>
        <w:tab/>
      </w:r>
      <w:r w:rsidR="00CF1001" w:rsidRPr="00CF1001">
        <w:rPr>
          <w:rFonts w:ascii="Times New Roman" w:hAnsi="Times New Roman" w:cs="Times New Roman"/>
          <w:sz w:val="24"/>
          <w:szCs w:val="24"/>
          <w:lang w:eastAsia="ro-RO"/>
        </w:rPr>
        <w:t>Valoarea estimată a proiectului este de 937.186,98 lei (inclusiv TVA), din care valoare eligibilă în cuantum de 786.340,00 lei fără TVA și valoarea TVA aferentă cheltuielilor eligibile în cuantum de 150.846,98 lei, iar valoare nee</w:t>
      </w:r>
      <w:r w:rsidR="00943316">
        <w:rPr>
          <w:rFonts w:ascii="Times New Roman" w:hAnsi="Times New Roman" w:cs="Times New Roman"/>
          <w:sz w:val="24"/>
          <w:szCs w:val="24"/>
          <w:lang w:eastAsia="ro-RO"/>
        </w:rPr>
        <w:t>ligibilă este în cuantum de 551,</w:t>
      </w:r>
      <w:r w:rsidR="00CF1001" w:rsidRPr="00CF1001">
        <w:rPr>
          <w:rFonts w:ascii="Times New Roman" w:hAnsi="Times New Roman" w:cs="Times New Roman"/>
          <w:sz w:val="24"/>
          <w:szCs w:val="24"/>
          <w:lang w:eastAsia="ro-RO"/>
        </w:rPr>
        <w:t>86 lei, inclusiv TVA</w:t>
      </w:r>
    </w:p>
    <w:p w:rsidR="00CF1001" w:rsidRPr="00CF1001" w:rsidRDefault="006370AA" w:rsidP="00CF1001">
      <w:pPr>
        <w:pStyle w:val="Frspaiere"/>
        <w:jc w:val="both"/>
        <w:rPr>
          <w:rFonts w:ascii="Times New Roman" w:hAnsi="Times New Roman" w:cs="Times New Roman"/>
          <w:iCs/>
          <w:sz w:val="24"/>
          <w:szCs w:val="24"/>
          <w:shd w:val="clear" w:color="auto" w:fill="FFFFFF"/>
        </w:rPr>
      </w:pPr>
      <w:r>
        <w:rPr>
          <w:rFonts w:ascii="Times New Roman" w:hAnsi="Times New Roman" w:cs="Times New Roman"/>
          <w:sz w:val="24"/>
          <w:szCs w:val="24"/>
        </w:rPr>
        <w:tab/>
      </w:r>
      <w:r w:rsidR="00CF1001" w:rsidRPr="006370AA">
        <w:rPr>
          <w:rFonts w:ascii="Times New Roman" w:hAnsi="Times New Roman" w:cs="Times New Roman"/>
          <w:b/>
          <w:sz w:val="24"/>
          <w:szCs w:val="24"/>
        </w:rPr>
        <w:t>Art. 3.</w:t>
      </w:r>
      <w:r w:rsidR="00CF1001" w:rsidRPr="00CF1001">
        <w:rPr>
          <w:rFonts w:ascii="Times New Roman" w:hAnsi="Times New Roman" w:cs="Times New Roman"/>
          <w:sz w:val="24"/>
          <w:szCs w:val="24"/>
        </w:rPr>
        <w:t xml:space="preserve"> Unitățile de învățământ vizate de proiectul "Dotarea cu mobilier, materiale didactice, echipamente digitale a unităţilor de învăţământ preuniversitar din comuna Leorda, Judeţul Botoşani"</w:t>
      </w:r>
      <w:r w:rsidR="00CF1001" w:rsidRPr="00CF1001">
        <w:rPr>
          <w:rFonts w:ascii="Times New Roman" w:hAnsi="Times New Roman" w:cs="Times New Roman"/>
          <w:bCs/>
          <w:iCs/>
          <w:sz w:val="24"/>
          <w:szCs w:val="24"/>
        </w:rPr>
        <w:t xml:space="preserve"> </w:t>
      </w:r>
      <w:r w:rsidR="00CF1001" w:rsidRPr="00CF1001">
        <w:rPr>
          <w:rFonts w:ascii="Times New Roman" w:hAnsi="Times New Roman" w:cs="Times New Roman"/>
          <w:sz w:val="24"/>
          <w:szCs w:val="24"/>
        </w:rPr>
        <w:t xml:space="preserve">sunt: </w:t>
      </w:r>
      <w:r w:rsidR="00943316" w:rsidRPr="00943316">
        <w:rPr>
          <w:rFonts w:ascii="Times New Roman" w:hAnsi="Times New Roman" w:cs="Times New Roman"/>
          <w:b/>
          <w:sz w:val="24"/>
          <w:szCs w:val="24"/>
        </w:rPr>
        <w:t>Şcoala Gimnazială nr. 1</w:t>
      </w:r>
      <w:r w:rsidR="00943316">
        <w:rPr>
          <w:rFonts w:ascii="Times New Roman" w:hAnsi="Times New Roman" w:cs="Times New Roman"/>
          <w:sz w:val="24"/>
          <w:szCs w:val="24"/>
        </w:rPr>
        <w:t xml:space="preserve"> - Unitate de învăţământ cu personalitate juridică şi şcolile arondate, respectiv Şcoala Gimnazială nr. 1 corp A, corp B, corp C, Şcoala primară nr. 2 Leorda-Sat Leorda Com. Leoda şi Şcoala Primară nr. 3 Dolina-Sat Dolina Com. Leorda.</w:t>
      </w:r>
    </w:p>
    <w:p w:rsidR="00CF1001" w:rsidRPr="00CF1001" w:rsidRDefault="006370AA" w:rsidP="00CF1001">
      <w:pPr>
        <w:pStyle w:val="Frspaiere"/>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lang w:eastAsia="ro-RO"/>
        </w:rPr>
        <w:tab/>
      </w:r>
      <w:r w:rsidR="00CF1001" w:rsidRPr="006370AA">
        <w:rPr>
          <w:rFonts w:ascii="Times New Roman" w:hAnsi="Times New Roman" w:cs="Times New Roman"/>
          <w:b/>
          <w:bCs/>
          <w:color w:val="000000" w:themeColor="text1"/>
          <w:sz w:val="24"/>
          <w:szCs w:val="24"/>
          <w:lang w:eastAsia="ro-RO"/>
        </w:rPr>
        <w:t>Art. 4.</w:t>
      </w:r>
      <w:r w:rsidR="00CF1001" w:rsidRPr="00CF1001">
        <w:rPr>
          <w:rFonts w:ascii="Times New Roman" w:hAnsi="Times New Roman" w:cs="Times New Roman"/>
          <w:color w:val="000000" w:themeColor="text1"/>
          <w:sz w:val="24"/>
          <w:szCs w:val="24"/>
          <w:lang w:eastAsia="ro-RO"/>
        </w:rPr>
        <w:t xml:space="preserve"> Se aprobă î</w:t>
      </w:r>
      <w:r w:rsidR="00CF1001" w:rsidRPr="00CF1001">
        <w:rPr>
          <w:rFonts w:ascii="Times New Roman" w:hAnsi="Times New Roman" w:cs="Times New Roman"/>
          <w:color w:val="000000" w:themeColor="text1"/>
          <w:sz w:val="24"/>
          <w:szCs w:val="24"/>
        </w:rPr>
        <w:t>ncheierea contractelor de custodie/comodat cu fiecare unitate de învățământ mentionată la Art. 3 identificate drept beneficiari re</w:t>
      </w:r>
      <w:r w:rsidR="00943316">
        <w:rPr>
          <w:rFonts w:ascii="Times New Roman" w:hAnsi="Times New Roman" w:cs="Times New Roman"/>
          <w:color w:val="000000" w:themeColor="text1"/>
          <w:sz w:val="24"/>
          <w:szCs w:val="24"/>
        </w:rPr>
        <w:t xml:space="preserve">ali ai investițiilor propuse și se </w:t>
      </w:r>
      <w:r w:rsidR="00CF1001" w:rsidRPr="00CF1001">
        <w:rPr>
          <w:rFonts w:ascii="Times New Roman" w:hAnsi="Times New Roman" w:cs="Times New Roman"/>
          <w:color w:val="000000" w:themeColor="text1"/>
          <w:sz w:val="24"/>
          <w:szCs w:val="24"/>
        </w:rPr>
        <w:t>va transfera proprietatea cu titlul gratuit, pe durata implementării proiectului, pentru toate bunurile achiziționate conform prevederilor Proiectului, cu scopul utilizării acestora, exclusiv, pentru activități didactice, sportive și extrașcolare cu elevii/copiii.</w:t>
      </w:r>
    </w:p>
    <w:p w:rsidR="00CF1001" w:rsidRPr="00CF1001" w:rsidRDefault="006370AA" w:rsidP="00CF1001">
      <w:pPr>
        <w:pStyle w:val="Frspaiere"/>
        <w:jc w:val="both"/>
        <w:rPr>
          <w:rFonts w:ascii="Times New Roman" w:hAnsi="Times New Roman" w:cs="Times New Roman"/>
          <w:sz w:val="24"/>
          <w:szCs w:val="24"/>
          <w:lang w:eastAsia="ro-RO"/>
        </w:rPr>
      </w:pPr>
      <w:r>
        <w:rPr>
          <w:rFonts w:ascii="Times New Roman" w:hAnsi="Times New Roman" w:cs="Times New Roman"/>
          <w:bCs/>
          <w:color w:val="000000" w:themeColor="text1"/>
          <w:sz w:val="24"/>
          <w:szCs w:val="24"/>
          <w:lang w:eastAsia="ro-RO"/>
        </w:rPr>
        <w:tab/>
      </w:r>
      <w:r w:rsidR="00CF1001" w:rsidRPr="006370AA">
        <w:rPr>
          <w:rFonts w:ascii="Times New Roman" w:hAnsi="Times New Roman" w:cs="Times New Roman"/>
          <w:b/>
          <w:bCs/>
          <w:color w:val="000000" w:themeColor="text1"/>
          <w:sz w:val="24"/>
          <w:szCs w:val="24"/>
          <w:lang w:eastAsia="ro-RO"/>
        </w:rPr>
        <w:t>Art. 5.</w:t>
      </w:r>
      <w:r w:rsidR="00CF1001" w:rsidRPr="00CF1001">
        <w:rPr>
          <w:rFonts w:ascii="Times New Roman" w:hAnsi="Times New Roman" w:cs="Times New Roman"/>
          <w:bCs/>
          <w:color w:val="000000" w:themeColor="text1"/>
          <w:sz w:val="24"/>
          <w:szCs w:val="24"/>
          <w:lang w:eastAsia="ro-RO"/>
        </w:rPr>
        <w:t xml:space="preserve"> </w:t>
      </w:r>
      <w:r w:rsidR="00CF1001" w:rsidRPr="00CF1001">
        <w:rPr>
          <w:rFonts w:ascii="Times New Roman" w:hAnsi="Times New Roman" w:cs="Times New Roman"/>
          <w:color w:val="000000" w:themeColor="text1"/>
          <w:sz w:val="24"/>
          <w:szCs w:val="24"/>
        </w:rPr>
        <w:t xml:space="preserve">Se aprobă </w:t>
      </w:r>
      <w:r w:rsidR="00CF1001" w:rsidRPr="00CF1001">
        <w:rPr>
          <w:rFonts w:ascii="Times New Roman" w:hAnsi="Times New Roman" w:cs="Times New Roman"/>
          <w:sz w:val="24"/>
          <w:szCs w:val="24"/>
        </w:rPr>
        <w:t>menținerea, întreținerea și funcționarea investițiilor propuse prin proiect după încheierea acestuia și încetarea finanțării nerambursabile.</w:t>
      </w:r>
    </w:p>
    <w:p w:rsidR="00CF1001" w:rsidRPr="00CF1001" w:rsidRDefault="006370AA" w:rsidP="00CF1001">
      <w:pPr>
        <w:pStyle w:val="Frspaiere"/>
        <w:jc w:val="both"/>
        <w:rPr>
          <w:rFonts w:ascii="Times New Roman" w:hAnsi="Times New Roman" w:cs="Times New Roman"/>
          <w:iCs/>
          <w:noProof/>
          <w:sz w:val="24"/>
          <w:szCs w:val="24"/>
        </w:rPr>
      </w:pPr>
      <w:r>
        <w:rPr>
          <w:rFonts w:ascii="Times New Roman" w:hAnsi="Times New Roman" w:cs="Times New Roman"/>
          <w:bCs/>
          <w:sz w:val="24"/>
          <w:szCs w:val="24"/>
        </w:rPr>
        <w:tab/>
      </w:r>
      <w:r w:rsidR="00CF1001" w:rsidRPr="006370AA">
        <w:rPr>
          <w:rFonts w:ascii="Times New Roman" w:hAnsi="Times New Roman" w:cs="Times New Roman"/>
          <w:b/>
          <w:bCs/>
          <w:sz w:val="24"/>
          <w:szCs w:val="24"/>
        </w:rPr>
        <w:t>Art. 6.</w:t>
      </w:r>
      <w:r w:rsidR="00CF1001" w:rsidRPr="00CF1001">
        <w:rPr>
          <w:rFonts w:ascii="Times New Roman" w:hAnsi="Times New Roman" w:cs="Times New Roman"/>
          <w:sz w:val="24"/>
          <w:szCs w:val="24"/>
        </w:rPr>
        <w:t xml:space="preserve"> Se aprobă </w:t>
      </w:r>
      <w:r w:rsidR="00CF1001" w:rsidRPr="00CF1001">
        <w:rPr>
          <w:rFonts w:ascii="Times New Roman" w:hAnsi="Times New Roman" w:cs="Times New Roman"/>
          <w:iCs/>
          <w:noProof/>
          <w:sz w:val="24"/>
          <w:szCs w:val="24"/>
        </w:rPr>
        <w:t>suportarea tuturor cheltuielilor neeligibile</w:t>
      </w:r>
      <w:r w:rsidR="00943316">
        <w:rPr>
          <w:rFonts w:ascii="Times New Roman" w:hAnsi="Times New Roman" w:cs="Times New Roman"/>
          <w:iCs/>
          <w:noProof/>
          <w:sz w:val="24"/>
          <w:szCs w:val="24"/>
        </w:rPr>
        <w:t xml:space="preserve"> </w:t>
      </w:r>
      <w:r w:rsidR="00CF1001" w:rsidRPr="00CF1001">
        <w:rPr>
          <w:rFonts w:ascii="Times New Roman" w:hAnsi="Times New Roman" w:cs="Times New Roman"/>
          <w:iCs/>
          <w:noProof/>
          <w:sz w:val="24"/>
          <w:szCs w:val="24"/>
        </w:rPr>
        <w:t>ce pot apărea pe durata implementării proiectului</w:t>
      </w:r>
      <w:r w:rsidR="00943316">
        <w:rPr>
          <w:rFonts w:ascii="Times New Roman" w:hAnsi="Times New Roman" w:cs="Times New Roman"/>
          <w:iCs/>
          <w:noProof/>
          <w:sz w:val="24"/>
          <w:szCs w:val="24"/>
        </w:rPr>
        <w:t xml:space="preserve"> </w:t>
      </w:r>
      <w:r w:rsidR="00CF1001" w:rsidRPr="00943316">
        <w:rPr>
          <w:rFonts w:ascii="Times New Roman" w:hAnsi="Times New Roman" w:cs="Times New Roman"/>
          <w:b/>
          <w:i/>
          <w:sz w:val="24"/>
          <w:szCs w:val="24"/>
        </w:rPr>
        <w:t>"Dotarea cu mobilier, materiale didactice, echipamente digitale a unităţilor de învăţământ preuniversitar din comuna Leorda, Judeţul Botoşani"</w:t>
      </w:r>
      <w:r w:rsidR="00CF1001" w:rsidRPr="00CF1001">
        <w:rPr>
          <w:rFonts w:ascii="Times New Roman" w:hAnsi="Times New Roman" w:cs="Times New Roman"/>
          <w:bCs/>
          <w:sz w:val="24"/>
          <w:szCs w:val="24"/>
        </w:rPr>
        <w:t xml:space="preserve">, </w:t>
      </w:r>
      <w:r w:rsidR="00CF1001" w:rsidRPr="00CF1001">
        <w:rPr>
          <w:rFonts w:ascii="Times New Roman" w:hAnsi="Times New Roman" w:cs="Times New Roman"/>
          <w:iCs/>
          <w:noProof/>
          <w:sz w:val="24"/>
          <w:szCs w:val="24"/>
        </w:rPr>
        <w:t>inclusiv cheltuieli</w:t>
      </w:r>
      <w:r w:rsidR="00943316">
        <w:rPr>
          <w:rFonts w:ascii="Times New Roman" w:hAnsi="Times New Roman" w:cs="Times New Roman"/>
          <w:iCs/>
          <w:noProof/>
          <w:sz w:val="24"/>
          <w:szCs w:val="24"/>
        </w:rPr>
        <w:t>le privind managementul investiţ</w:t>
      </w:r>
      <w:r w:rsidR="00CF1001" w:rsidRPr="00CF1001">
        <w:rPr>
          <w:rFonts w:ascii="Times New Roman" w:hAnsi="Times New Roman" w:cs="Times New Roman"/>
          <w:iCs/>
          <w:noProof/>
          <w:sz w:val="24"/>
          <w:szCs w:val="24"/>
        </w:rPr>
        <w:t xml:space="preserve">iei şi cheltuielile de publicitate </w:t>
      </w:r>
      <w:r w:rsidR="00CF1001" w:rsidRPr="00CF1001">
        <w:rPr>
          <w:rFonts w:ascii="Times New Roman" w:hAnsi="Times New Roman" w:cs="Times New Roman"/>
          <w:sz w:val="24"/>
          <w:szCs w:val="24"/>
        </w:rPr>
        <w:t xml:space="preserve">și a </w:t>
      </w:r>
      <w:r w:rsidR="00CF1001" w:rsidRPr="00CF1001">
        <w:rPr>
          <w:rFonts w:ascii="Times New Roman" w:hAnsi="Times New Roman" w:cs="Times New Roman"/>
          <w:iCs/>
          <w:noProof/>
          <w:sz w:val="24"/>
          <w:szCs w:val="24"/>
        </w:rPr>
        <w:t xml:space="preserve">cofinanţării proiectului </w:t>
      </w:r>
      <w:r w:rsidR="00CF1001" w:rsidRPr="00CF1001">
        <w:rPr>
          <w:rFonts w:ascii="Times New Roman" w:hAnsi="Times New Roman" w:cs="Times New Roman"/>
          <w:sz w:val="24"/>
          <w:szCs w:val="24"/>
        </w:rPr>
        <w:t>din fonduri proprii.</w:t>
      </w:r>
    </w:p>
    <w:p w:rsidR="00CF1001" w:rsidRPr="00CF1001" w:rsidRDefault="006370AA" w:rsidP="00CF1001">
      <w:pPr>
        <w:pStyle w:val="Frspaiere"/>
        <w:jc w:val="both"/>
        <w:rPr>
          <w:rFonts w:ascii="Times New Roman" w:hAnsi="Times New Roman" w:cs="Times New Roman"/>
          <w:bCs/>
          <w:iCs/>
          <w:sz w:val="24"/>
          <w:szCs w:val="24"/>
          <w:lang w:val="es-ES"/>
        </w:rPr>
      </w:pPr>
      <w:r>
        <w:rPr>
          <w:rFonts w:ascii="Times New Roman" w:hAnsi="Times New Roman" w:cs="Times New Roman"/>
          <w:bCs/>
          <w:sz w:val="24"/>
          <w:szCs w:val="24"/>
          <w:lang w:val="es-ES"/>
        </w:rPr>
        <w:tab/>
      </w:r>
      <w:r w:rsidR="00CF1001" w:rsidRPr="006370AA">
        <w:rPr>
          <w:rFonts w:ascii="Times New Roman" w:hAnsi="Times New Roman" w:cs="Times New Roman"/>
          <w:b/>
          <w:bCs/>
          <w:sz w:val="24"/>
          <w:szCs w:val="24"/>
          <w:lang w:val="es-ES"/>
        </w:rPr>
        <w:t>Art. 7.</w:t>
      </w:r>
      <w:r w:rsidR="00CF1001" w:rsidRPr="00CF1001">
        <w:rPr>
          <w:rFonts w:ascii="Times New Roman" w:hAnsi="Times New Roman" w:cs="Times New Roman"/>
          <w:sz w:val="24"/>
          <w:szCs w:val="24"/>
          <w:lang w:val="es-ES"/>
        </w:rPr>
        <w:t xml:space="preserve"> Se apro</w:t>
      </w:r>
      <w:r w:rsidR="00943316">
        <w:rPr>
          <w:rFonts w:ascii="Times New Roman" w:hAnsi="Times New Roman" w:cs="Times New Roman"/>
          <w:sz w:val="24"/>
          <w:szCs w:val="24"/>
          <w:lang w:val="es-ES"/>
        </w:rPr>
        <w:t>bă cererea de finanțare împreună</w:t>
      </w:r>
      <w:r w:rsidR="00CF1001" w:rsidRPr="00CF1001">
        <w:rPr>
          <w:rFonts w:ascii="Times New Roman" w:hAnsi="Times New Roman" w:cs="Times New Roman"/>
          <w:sz w:val="24"/>
          <w:szCs w:val="24"/>
          <w:lang w:val="es-ES"/>
        </w:rPr>
        <w:t xml:space="preserve"> cu toate document</w:t>
      </w:r>
      <w:r w:rsidR="00943316">
        <w:rPr>
          <w:rFonts w:ascii="Times New Roman" w:hAnsi="Times New Roman" w:cs="Times New Roman"/>
          <w:sz w:val="24"/>
          <w:szCs w:val="24"/>
          <w:lang w:val="es-ES"/>
        </w:rPr>
        <w:t>ele suport și indicatorii corelaţi cu tipul investiţ</w:t>
      </w:r>
      <w:r w:rsidR="00CF1001" w:rsidRPr="00CF1001">
        <w:rPr>
          <w:rFonts w:ascii="Times New Roman" w:hAnsi="Times New Roman" w:cs="Times New Roman"/>
          <w:sz w:val="24"/>
          <w:szCs w:val="24"/>
          <w:lang w:val="es-ES"/>
        </w:rPr>
        <w:t>i</w:t>
      </w:r>
      <w:r w:rsidR="00943316">
        <w:rPr>
          <w:rFonts w:ascii="Times New Roman" w:hAnsi="Times New Roman" w:cs="Times New Roman"/>
          <w:sz w:val="24"/>
          <w:szCs w:val="24"/>
          <w:lang w:val="es-ES"/>
        </w:rPr>
        <w:t>ei aferenţ</w:t>
      </w:r>
      <w:r w:rsidR="00CF1001" w:rsidRPr="00CF1001">
        <w:rPr>
          <w:rFonts w:ascii="Times New Roman" w:hAnsi="Times New Roman" w:cs="Times New Roman"/>
          <w:sz w:val="24"/>
          <w:szCs w:val="24"/>
          <w:lang w:val="es-ES"/>
        </w:rPr>
        <w:t xml:space="preserve">i proiectului </w:t>
      </w:r>
      <w:r w:rsidR="00CF1001" w:rsidRPr="00943316">
        <w:rPr>
          <w:rFonts w:ascii="Times New Roman" w:hAnsi="Times New Roman" w:cs="Times New Roman"/>
          <w:b/>
          <w:i/>
          <w:sz w:val="24"/>
          <w:szCs w:val="24"/>
        </w:rPr>
        <w:t>"Dotarea cu mobilier, materiale didactice, echipamente digitale a unităţilor de învăţământ preuniversitar din comuna Leorda, Judeţul Botoşani"</w:t>
      </w:r>
    </w:p>
    <w:p w:rsidR="00CF1001" w:rsidRPr="00CF1001" w:rsidRDefault="006370AA" w:rsidP="00CF1001">
      <w:pPr>
        <w:pStyle w:val="Frspaiere"/>
        <w:jc w:val="both"/>
        <w:rPr>
          <w:rFonts w:ascii="Times New Roman" w:hAnsi="Times New Roman" w:cs="Times New Roman"/>
          <w:sz w:val="24"/>
          <w:szCs w:val="24"/>
          <w:lang w:val="es-ES"/>
        </w:rPr>
      </w:pPr>
      <w:r>
        <w:rPr>
          <w:rFonts w:ascii="Times New Roman" w:hAnsi="Times New Roman" w:cs="Times New Roman"/>
          <w:bCs/>
          <w:sz w:val="24"/>
          <w:szCs w:val="24"/>
          <w:lang w:val="es-ES"/>
        </w:rPr>
        <w:tab/>
      </w:r>
      <w:r w:rsidR="00CF1001" w:rsidRPr="006370AA">
        <w:rPr>
          <w:rFonts w:ascii="Times New Roman" w:hAnsi="Times New Roman" w:cs="Times New Roman"/>
          <w:b/>
          <w:bCs/>
          <w:sz w:val="24"/>
          <w:szCs w:val="24"/>
          <w:lang w:val="es-ES"/>
        </w:rPr>
        <w:t>Art. 8.</w:t>
      </w:r>
      <w:r w:rsidR="00CF1001" w:rsidRPr="00CF1001">
        <w:rPr>
          <w:rFonts w:ascii="Times New Roman" w:hAnsi="Times New Roman" w:cs="Times New Roman"/>
          <w:sz w:val="24"/>
          <w:szCs w:val="24"/>
          <w:lang w:val="es-ES"/>
        </w:rPr>
        <w:t xml:space="preserve"> UAT Leorda se obligă să se asigure de faptul ca întreaga investiție va fi utilizată pentru activități neeconomice iar pentru proiectul </w:t>
      </w:r>
      <w:r w:rsidR="00CF1001" w:rsidRPr="00943316">
        <w:rPr>
          <w:rFonts w:ascii="Times New Roman" w:hAnsi="Times New Roman" w:cs="Times New Roman"/>
          <w:b/>
          <w:i/>
          <w:sz w:val="24"/>
          <w:szCs w:val="24"/>
        </w:rPr>
        <w:t>"Dotarea cu mobilier, materiale didactice, echipamente digitale a unităţilor de învăţământ preuniversitar din comuna Leorda, Judeţul Botoşani"</w:t>
      </w:r>
      <w:r w:rsidR="00943316">
        <w:rPr>
          <w:rFonts w:ascii="Times New Roman" w:hAnsi="Times New Roman" w:cs="Times New Roman"/>
          <w:sz w:val="24"/>
          <w:szCs w:val="24"/>
          <w:lang w:val="es-ES"/>
        </w:rPr>
        <w:t xml:space="preserve"> nu există dublă finanţare pentru bunurile ş</w:t>
      </w:r>
      <w:r w:rsidR="00CF1001" w:rsidRPr="00CF1001">
        <w:rPr>
          <w:rFonts w:ascii="Times New Roman" w:hAnsi="Times New Roman" w:cs="Times New Roman"/>
          <w:sz w:val="24"/>
          <w:szCs w:val="24"/>
          <w:lang w:val="es-ES"/>
        </w:rPr>
        <w:t>i echipamentele achiziționate prin proiect.</w:t>
      </w:r>
    </w:p>
    <w:p w:rsidR="00CF1001" w:rsidRPr="00CF1001" w:rsidRDefault="006370AA" w:rsidP="00CF1001">
      <w:pPr>
        <w:pStyle w:val="Frspaiere"/>
        <w:jc w:val="both"/>
        <w:rPr>
          <w:rFonts w:ascii="Times New Roman" w:hAnsi="Times New Roman" w:cs="Times New Roman"/>
          <w:sz w:val="24"/>
          <w:szCs w:val="24"/>
          <w:lang w:val="es-ES"/>
        </w:rPr>
      </w:pPr>
      <w:r>
        <w:rPr>
          <w:rFonts w:ascii="Times New Roman" w:hAnsi="Times New Roman" w:cs="Times New Roman"/>
          <w:bCs/>
          <w:sz w:val="24"/>
          <w:szCs w:val="24"/>
          <w:lang w:val="es-ES"/>
        </w:rPr>
        <w:tab/>
      </w:r>
      <w:r w:rsidR="00CF1001" w:rsidRPr="006370AA">
        <w:rPr>
          <w:rFonts w:ascii="Times New Roman" w:hAnsi="Times New Roman" w:cs="Times New Roman"/>
          <w:b/>
          <w:bCs/>
          <w:sz w:val="24"/>
          <w:szCs w:val="24"/>
          <w:lang w:val="es-ES"/>
        </w:rPr>
        <w:t>Art. 9.</w:t>
      </w:r>
      <w:r w:rsidR="00CF1001" w:rsidRPr="00CF1001">
        <w:rPr>
          <w:rFonts w:ascii="Times New Roman" w:hAnsi="Times New Roman" w:cs="Times New Roman"/>
          <w:bCs/>
          <w:sz w:val="24"/>
          <w:szCs w:val="24"/>
          <w:lang w:val="es-ES"/>
        </w:rPr>
        <w:t xml:space="preserve"> </w:t>
      </w:r>
      <w:r w:rsidR="00CF1001" w:rsidRPr="00CF1001">
        <w:rPr>
          <w:rFonts w:ascii="Times New Roman" w:hAnsi="Times New Roman" w:cs="Times New Roman"/>
          <w:sz w:val="24"/>
          <w:szCs w:val="24"/>
          <w:lang w:val="es-ES"/>
        </w:rPr>
        <w:t>UAT Leorda se obligă să respecte prevederile legislației comunitare și naționale aplicabile, inclusiv în ceea ce privește regimul achizițiilor publice, prin respectarea legislației în vigoare iar cheltuielile aferente proiectului se vor identifica în contabilitatea beneficiarului, cu respectarea prevederilor aplicabile.</w:t>
      </w:r>
    </w:p>
    <w:p w:rsidR="00CF1001" w:rsidRPr="00CF1001" w:rsidRDefault="006370AA" w:rsidP="00CF1001">
      <w:pPr>
        <w:pStyle w:val="Frspaiere"/>
        <w:jc w:val="both"/>
        <w:rPr>
          <w:rFonts w:ascii="Times New Roman" w:hAnsi="Times New Roman" w:cs="Times New Roman"/>
          <w:strike/>
          <w:sz w:val="24"/>
          <w:szCs w:val="24"/>
          <w:lang w:val="es-ES"/>
        </w:rPr>
      </w:pPr>
      <w:r>
        <w:rPr>
          <w:rFonts w:ascii="Times New Roman" w:hAnsi="Times New Roman" w:cs="Times New Roman"/>
          <w:bCs/>
          <w:sz w:val="24"/>
          <w:szCs w:val="24"/>
          <w:lang w:val="es-ES"/>
        </w:rPr>
        <w:lastRenderedPageBreak/>
        <w:tab/>
      </w:r>
      <w:r w:rsidRPr="006370AA">
        <w:rPr>
          <w:rFonts w:ascii="Times New Roman" w:hAnsi="Times New Roman" w:cs="Times New Roman"/>
          <w:b/>
          <w:bCs/>
          <w:sz w:val="24"/>
          <w:szCs w:val="24"/>
          <w:lang w:val="es-ES"/>
        </w:rPr>
        <w:t>Art.</w:t>
      </w:r>
      <w:r w:rsidR="00CF1001" w:rsidRPr="006370AA">
        <w:rPr>
          <w:rFonts w:ascii="Times New Roman" w:hAnsi="Times New Roman" w:cs="Times New Roman"/>
          <w:b/>
          <w:bCs/>
          <w:sz w:val="24"/>
          <w:szCs w:val="24"/>
          <w:lang w:val="es-ES"/>
        </w:rPr>
        <w:t xml:space="preserve"> 10.</w:t>
      </w:r>
      <w:r w:rsidR="00CF1001" w:rsidRPr="00CF1001">
        <w:rPr>
          <w:rFonts w:ascii="Times New Roman" w:hAnsi="Times New Roman" w:cs="Times New Roman"/>
          <w:sz w:val="24"/>
          <w:szCs w:val="24"/>
          <w:lang w:val="es-ES"/>
        </w:rPr>
        <w:t xml:space="preserve"> Se aprobă resursele financiare necesare implementării proiectului în condițiile decontarii cererilor de trans</w:t>
      </w:r>
      <w:r w:rsidR="00943316">
        <w:rPr>
          <w:rFonts w:ascii="Times New Roman" w:hAnsi="Times New Roman" w:cs="Times New Roman"/>
          <w:sz w:val="24"/>
          <w:szCs w:val="24"/>
          <w:lang w:val="es-ES"/>
        </w:rPr>
        <w:t>fer, în conformitate cu instrucţ</w:t>
      </w:r>
      <w:r w:rsidR="00CF1001" w:rsidRPr="00CF1001">
        <w:rPr>
          <w:rFonts w:ascii="Times New Roman" w:hAnsi="Times New Roman" w:cs="Times New Roman"/>
          <w:sz w:val="24"/>
          <w:szCs w:val="24"/>
          <w:lang w:val="es-ES"/>
        </w:rPr>
        <w:t>iunile specifice de lucru emise de Autoritatea Contractantă (Ministerul Educaţiei).</w:t>
      </w:r>
    </w:p>
    <w:p w:rsidR="00CF1001" w:rsidRPr="00CF1001" w:rsidRDefault="006370AA" w:rsidP="00CF1001">
      <w:pPr>
        <w:pStyle w:val="Frspaiere"/>
        <w:jc w:val="both"/>
        <w:rPr>
          <w:rFonts w:ascii="Times New Roman" w:hAnsi="Times New Roman" w:cs="Times New Roman"/>
          <w:bCs/>
          <w:sz w:val="24"/>
          <w:szCs w:val="24"/>
          <w:lang w:val="es-ES"/>
        </w:rPr>
      </w:pPr>
      <w:r>
        <w:rPr>
          <w:rFonts w:ascii="Times New Roman" w:hAnsi="Times New Roman" w:cs="Times New Roman"/>
          <w:bCs/>
          <w:sz w:val="24"/>
          <w:szCs w:val="24"/>
          <w:lang w:val="es-ES"/>
        </w:rPr>
        <w:tab/>
      </w:r>
      <w:r w:rsidRPr="006370AA">
        <w:rPr>
          <w:rFonts w:ascii="Times New Roman" w:hAnsi="Times New Roman" w:cs="Times New Roman"/>
          <w:b/>
          <w:bCs/>
          <w:sz w:val="24"/>
          <w:szCs w:val="24"/>
          <w:lang w:val="es-ES"/>
        </w:rPr>
        <w:t xml:space="preserve">Art. </w:t>
      </w:r>
      <w:r w:rsidR="00CF1001" w:rsidRPr="006370AA">
        <w:rPr>
          <w:rFonts w:ascii="Times New Roman" w:hAnsi="Times New Roman" w:cs="Times New Roman"/>
          <w:b/>
          <w:bCs/>
          <w:sz w:val="24"/>
          <w:szCs w:val="24"/>
          <w:lang w:val="es-ES"/>
        </w:rPr>
        <w:t>11.</w:t>
      </w:r>
      <w:r w:rsidR="00CF1001" w:rsidRPr="00CF1001">
        <w:rPr>
          <w:rFonts w:ascii="Times New Roman" w:hAnsi="Times New Roman" w:cs="Times New Roman"/>
          <w:sz w:val="24"/>
          <w:szCs w:val="24"/>
          <w:lang w:val="es-ES"/>
        </w:rPr>
        <w:t xml:space="preserve"> Se aprobă resursele financiare necesare pentru operarea bunurilor şi a echipamentelor care fac obiectul proiectului în perioada de sustenabilitate a proiectului, din fondurile proprii ale UAT. </w:t>
      </w:r>
    </w:p>
    <w:p w:rsidR="00CF1001" w:rsidRPr="00CF1001" w:rsidRDefault="006370AA" w:rsidP="00CF1001">
      <w:pPr>
        <w:pStyle w:val="Frspaiere"/>
        <w:jc w:val="both"/>
        <w:rPr>
          <w:rFonts w:ascii="Times New Roman" w:hAnsi="Times New Roman" w:cs="Times New Roman"/>
          <w:bCs/>
          <w:sz w:val="24"/>
          <w:szCs w:val="24"/>
          <w:lang w:val="es-ES"/>
        </w:rPr>
      </w:pPr>
      <w:r>
        <w:rPr>
          <w:rFonts w:ascii="Times New Roman" w:hAnsi="Times New Roman" w:cs="Times New Roman"/>
          <w:bCs/>
          <w:sz w:val="24"/>
          <w:szCs w:val="24"/>
          <w:lang w:val="es-ES"/>
        </w:rPr>
        <w:tab/>
      </w:r>
      <w:r w:rsidR="00CF1001" w:rsidRPr="006370AA">
        <w:rPr>
          <w:rFonts w:ascii="Times New Roman" w:hAnsi="Times New Roman" w:cs="Times New Roman"/>
          <w:b/>
          <w:bCs/>
          <w:sz w:val="24"/>
          <w:szCs w:val="24"/>
          <w:lang w:val="es-ES"/>
        </w:rPr>
        <w:t>Art. 12.</w:t>
      </w:r>
      <w:r w:rsidR="00CF1001" w:rsidRPr="00CF1001">
        <w:rPr>
          <w:rFonts w:ascii="Times New Roman" w:hAnsi="Times New Roman" w:cs="Times New Roman"/>
          <w:sz w:val="24"/>
          <w:szCs w:val="24"/>
          <w:lang w:val="es-ES"/>
        </w:rPr>
        <w:t xml:space="preserve"> Se desemnează Dl. </w:t>
      </w:r>
      <w:r w:rsidR="00CF1001" w:rsidRPr="00CF1001">
        <w:rPr>
          <w:rFonts w:ascii="Times New Roman" w:hAnsi="Times New Roman" w:cs="Times New Roman"/>
          <w:bCs/>
          <w:sz w:val="24"/>
          <w:szCs w:val="24"/>
          <w:lang w:val="es-ES"/>
        </w:rPr>
        <w:t xml:space="preserve">Ştefan Dulgheru </w:t>
      </w:r>
      <w:r w:rsidR="00CF1001" w:rsidRPr="00CF1001">
        <w:rPr>
          <w:rFonts w:ascii="Times New Roman" w:hAnsi="Times New Roman" w:cs="Times New Roman"/>
          <w:sz w:val="24"/>
          <w:szCs w:val="24"/>
          <w:lang w:val="es-ES"/>
        </w:rPr>
        <w:t xml:space="preserve">– primarul comunei, ca reprezentant în relația cu Ministerul Educaţiei raportat la proiectul </w:t>
      </w:r>
      <w:r w:rsidR="00CF1001" w:rsidRPr="00943316">
        <w:rPr>
          <w:rFonts w:ascii="Times New Roman" w:hAnsi="Times New Roman" w:cs="Times New Roman"/>
          <w:b/>
          <w:i/>
          <w:sz w:val="24"/>
          <w:szCs w:val="24"/>
        </w:rPr>
        <w:t>"Dotarea cu mobilier, materiale didactice, echipamente digitale a unităţilor de învăţământ preuniversitar din comuna Leorda, Judeţul Botoşani"</w:t>
      </w:r>
      <w:r w:rsidR="00CF1001" w:rsidRPr="00CF1001">
        <w:rPr>
          <w:rFonts w:ascii="Times New Roman" w:hAnsi="Times New Roman" w:cs="Times New Roman"/>
          <w:sz w:val="24"/>
          <w:szCs w:val="24"/>
        </w:rPr>
        <w:t xml:space="preserve"> î</w:t>
      </w:r>
      <w:r w:rsidR="00CF1001" w:rsidRPr="00CF1001">
        <w:rPr>
          <w:rFonts w:ascii="Times New Roman" w:hAnsi="Times New Roman" w:cs="Times New Roman"/>
          <w:sz w:val="24"/>
          <w:szCs w:val="24"/>
          <w:lang w:val="es-ES"/>
        </w:rPr>
        <w:t>n calitate de reprezentant legal al UAT Leorda cu dreptul de a semna contractul de finanţare şi a tuturor documentelor acestui proiect.</w:t>
      </w:r>
    </w:p>
    <w:p w:rsidR="0038655C" w:rsidRDefault="006370AA" w:rsidP="00CF1001">
      <w:pPr>
        <w:pStyle w:val="Frspaiere"/>
        <w:jc w:val="both"/>
        <w:rPr>
          <w:rFonts w:ascii="Times New Roman" w:hAnsi="Times New Roman" w:cs="Times New Roman"/>
          <w:highlight w:val="yellow"/>
        </w:rPr>
      </w:pPr>
      <w:r>
        <w:rPr>
          <w:rFonts w:ascii="Times New Roman" w:hAnsi="Times New Roman" w:cs="Times New Roman"/>
          <w:bCs/>
          <w:sz w:val="24"/>
          <w:szCs w:val="24"/>
          <w:lang w:val="es-ES"/>
        </w:rPr>
        <w:tab/>
      </w:r>
      <w:r>
        <w:rPr>
          <w:rFonts w:ascii="Times New Roman" w:hAnsi="Times New Roman" w:cs="Times New Roman"/>
          <w:b/>
          <w:bCs/>
          <w:sz w:val="24"/>
          <w:szCs w:val="24"/>
          <w:lang w:val="es-ES"/>
        </w:rPr>
        <w:t xml:space="preserve">Art. </w:t>
      </w:r>
      <w:r w:rsidR="00CF1001" w:rsidRPr="006370AA">
        <w:rPr>
          <w:rFonts w:ascii="Times New Roman" w:hAnsi="Times New Roman" w:cs="Times New Roman"/>
          <w:b/>
          <w:bCs/>
          <w:sz w:val="24"/>
          <w:szCs w:val="24"/>
          <w:lang w:val="es-ES"/>
        </w:rPr>
        <w:t>13</w:t>
      </w:r>
      <w:r w:rsidR="00CF1001" w:rsidRPr="006370AA">
        <w:rPr>
          <w:rFonts w:ascii="Times New Roman" w:hAnsi="Times New Roman" w:cs="Times New Roman"/>
          <w:b/>
          <w:sz w:val="24"/>
          <w:szCs w:val="24"/>
          <w:lang w:val="es-ES"/>
        </w:rPr>
        <w:t>.</w:t>
      </w:r>
      <w:r w:rsidR="00CF1001" w:rsidRPr="00CF1001">
        <w:rPr>
          <w:rFonts w:ascii="Times New Roman" w:hAnsi="Times New Roman" w:cs="Times New Roman"/>
          <w:sz w:val="24"/>
          <w:szCs w:val="24"/>
          <w:lang w:val="es-ES"/>
        </w:rPr>
        <w:t xml:space="preserve"> </w:t>
      </w:r>
      <w:r>
        <w:rPr>
          <w:rFonts w:ascii="Times New Roman" w:hAnsi="Times New Roman" w:cs="Times New Roman"/>
          <w:sz w:val="24"/>
          <w:szCs w:val="24"/>
          <w:lang w:val="es-ES"/>
        </w:rPr>
        <w:t>Hotărârea se va aduce la cunoştinţa publică şi se va comunica Instituţiei Prefectului -Judeţul Botoşani, primarului comunei Leorda şi persoanelor interesate.</w:t>
      </w:r>
    </w:p>
    <w:p w:rsidR="007D6246" w:rsidRDefault="007D6246" w:rsidP="00052FC9">
      <w:pPr>
        <w:spacing w:line="276" w:lineRule="auto"/>
        <w:jc w:val="both"/>
        <w:rPr>
          <w:rFonts w:ascii="Times New Roman" w:hAnsi="Times New Roman" w:cs="Times New Roman"/>
          <w:b/>
          <w:sz w:val="24"/>
          <w:szCs w:val="24"/>
          <w:highlight w:val="yellow"/>
        </w:rPr>
      </w:pPr>
    </w:p>
    <w:p w:rsidR="00FA35A2" w:rsidRDefault="00FA35A2" w:rsidP="00FA35A2">
      <w:pPr>
        <w:pStyle w:val="Frspaiere"/>
        <w:jc w:val="both"/>
        <w:rPr>
          <w:rFonts w:ascii="Times New Roman" w:hAnsi="Times New Roman" w:cs="Times New Roman"/>
          <w:b/>
          <w:sz w:val="24"/>
          <w:szCs w:val="24"/>
        </w:rPr>
      </w:pPr>
    </w:p>
    <w:p w:rsidR="00FA35A2" w:rsidRPr="001C0EAC" w:rsidRDefault="00FA35A2" w:rsidP="00FA35A2">
      <w:pPr>
        <w:pStyle w:val="Frspaiere"/>
        <w:jc w:val="both"/>
        <w:rPr>
          <w:rFonts w:ascii="Times New Roman" w:hAnsi="Times New Roman"/>
          <w:sz w:val="24"/>
          <w:szCs w:val="24"/>
        </w:rPr>
      </w:pPr>
      <w:r w:rsidRPr="001C0EAC">
        <w:rPr>
          <w:rFonts w:ascii="Times New Roman" w:hAnsi="Times New Roman"/>
          <w:sz w:val="24"/>
          <w:szCs w:val="24"/>
        </w:rPr>
        <w:t>PREȘEDINTE DE ȘEDINȚĂ</w:t>
      </w:r>
      <w:r w:rsidRPr="001C0EAC">
        <w:rPr>
          <w:rFonts w:ascii="Times New Roman" w:hAnsi="Times New Roman"/>
          <w:sz w:val="24"/>
          <w:szCs w:val="24"/>
        </w:rPr>
        <w:tab/>
        <w:t xml:space="preserve">   </w:t>
      </w:r>
      <w:r>
        <w:rPr>
          <w:rFonts w:ascii="Times New Roman" w:hAnsi="Times New Roman"/>
          <w:sz w:val="24"/>
          <w:szCs w:val="24"/>
        </w:rPr>
        <w:t xml:space="preserve">           VIZA CFP</w:t>
      </w:r>
      <w:r>
        <w:rPr>
          <w:rFonts w:ascii="Times New Roman" w:hAnsi="Times New Roman"/>
          <w:sz w:val="24"/>
          <w:szCs w:val="24"/>
        </w:rPr>
        <w:tab/>
        <w:t xml:space="preserve">                 </w:t>
      </w:r>
      <w:r w:rsidRPr="001C0EAC">
        <w:rPr>
          <w:rFonts w:ascii="Times New Roman" w:hAnsi="Times New Roman"/>
          <w:sz w:val="24"/>
          <w:szCs w:val="24"/>
        </w:rPr>
        <w:t>CONTRASEMNEAZĂ</w:t>
      </w:r>
    </w:p>
    <w:p w:rsidR="00FA35A2" w:rsidRPr="001C0EAC" w:rsidRDefault="00FA35A2" w:rsidP="00FA35A2">
      <w:pPr>
        <w:pStyle w:val="Frspaiere"/>
        <w:jc w:val="both"/>
        <w:rPr>
          <w:rFonts w:ascii="Times New Roman" w:hAnsi="Times New Roman"/>
          <w:sz w:val="24"/>
          <w:szCs w:val="24"/>
        </w:rPr>
      </w:pPr>
      <w:r w:rsidRPr="001C0EAC">
        <w:rPr>
          <w:rFonts w:ascii="Times New Roman" w:hAnsi="Times New Roman"/>
          <w:sz w:val="24"/>
          <w:szCs w:val="24"/>
        </w:rPr>
        <w:tab/>
      </w:r>
      <w:r w:rsidRPr="001C0EAC">
        <w:rPr>
          <w:rFonts w:ascii="Times New Roman" w:hAnsi="Times New Roman"/>
          <w:sz w:val="24"/>
          <w:szCs w:val="24"/>
        </w:rPr>
        <w:tab/>
      </w:r>
      <w:r w:rsidRPr="001C0EAC">
        <w:rPr>
          <w:rFonts w:ascii="Times New Roman" w:hAnsi="Times New Roman"/>
          <w:sz w:val="24"/>
          <w:szCs w:val="24"/>
        </w:rPr>
        <w:tab/>
      </w:r>
      <w:r w:rsidRPr="001C0EAC">
        <w:rPr>
          <w:rFonts w:ascii="Times New Roman" w:hAnsi="Times New Roman"/>
          <w:sz w:val="24"/>
          <w:szCs w:val="24"/>
        </w:rPr>
        <w:tab/>
        <w:t xml:space="preserve">    </w:t>
      </w:r>
      <w:r w:rsidRPr="001C0EAC">
        <w:rPr>
          <w:rFonts w:ascii="Times New Roman" w:hAnsi="Times New Roman"/>
          <w:sz w:val="24"/>
          <w:szCs w:val="24"/>
        </w:rPr>
        <w:tab/>
        <w:t xml:space="preserve">   </w:t>
      </w:r>
      <w:r>
        <w:rPr>
          <w:rFonts w:ascii="Times New Roman" w:hAnsi="Times New Roman"/>
          <w:sz w:val="24"/>
          <w:szCs w:val="24"/>
        </w:rPr>
        <w:t xml:space="preserve">          ȘEF BIROU</w:t>
      </w:r>
      <w:r>
        <w:rPr>
          <w:rFonts w:ascii="Times New Roman" w:hAnsi="Times New Roman"/>
          <w:sz w:val="24"/>
          <w:szCs w:val="24"/>
        </w:rPr>
        <w:tab/>
        <w:t xml:space="preserve">             </w:t>
      </w:r>
      <w:r w:rsidRPr="001C0EAC">
        <w:rPr>
          <w:rFonts w:ascii="Times New Roman" w:hAnsi="Times New Roman"/>
          <w:sz w:val="24"/>
          <w:szCs w:val="24"/>
        </w:rPr>
        <w:t>Secretar General al comunei</w:t>
      </w:r>
    </w:p>
    <w:p w:rsidR="00FA35A2" w:rsidRPr="001C0EAC" w:rsidRDefault="00FA35A2" w:rsidP="00FA35A2">
      <w:pPr>
        <w:pStyle w:val="Frspaiere"/>
        <w:jc w:val="both"/>
        <w:rPr>
          <w:rFonts w:ascii="Times New Roman" w:hAnsi="Times New Roman"/>
          <w:sz w:val="24"/>
          <w:szCs w:val="24"/>
        </w:rPr>
      </w:pPr>
      <w:r w:rsidRPr="001C0EAC">
        <w:rPr>
          <w:rFonts w:ascii="Times New Roman" w:hAnsi="Times New Roman"/>
          <w:sz w:val="24"/>
          <w:szCs w:val="24"/>
        </w:rPr>
        <w:t>RÎMNICEANU ADRIANA-DANIE</w:t>
      </w:r>
      <w:r>
        <w:rPr>
          <w:rFonts w:ascii="Times New Roman" w:hAnsi="Times New Roman"/>
          <w:sz w:val="24"/>
          <w:szCs w:val="24"/>
        </w:rPr>
        <w:t>LA     NISTOR LUCIA</w:t>
      </w:r>
      <w:r>
        <w:rPr>
          <w:rFonts w:ascii="Times New Roman" w:hAnsi="Times New Roman"/>
          <w:sz w:val="24"/>
          <w:szCs w:val="24"/>
        </w:rPr>
        <w:tab/>
        <w:t xml:space="preserve">         </w:t>
      </w:r>
      <w:r w:rsidRPr="001C0EAC">
        <w:rPr>
          <w:rFonts w:ascii="Times New Roman" w:hAnsi="Times New Roman"/>
          <w:sz w:val="24"/>
          <w:szCs w:val="24"/>
        </w:rPr>
        <w:t xml:space="preserve"> LUNGU CORNEL</w:t>
      </w:r>
    </w:p>
    <w:p w:rsidR="00FA35A2" w:rsidRPr="001C0EAC" w:rsidRDefault="00FA35A2" w:rsidP="00FA35A2">
      <w:pPr>
        <w:pStyle w:val="Frspaiere"/>
        <w:jc w:val="both"/>
        <w:rPr>
          <w:rFonts w:ascii="Times New Roman" w:hAnsi="Times New Roman"/>
          <w:sz w:val="24"/>
          <w:szCs w:val="24"/>
        </w:rPr>
      </w:pPr>
    </w:p>
    <w:p w:rsidR="00FA35A2" w:rsidRPr="001C0EAC" w:rsidRDefault="00FA35A2" w:rsidP="00FA35A2">
      <w:pPr>
        <w:pStyle w:val="Frspaiere"/>
        <w:jc w:val="both"/>
        <w:rPr>
          <w:rFonts w:ascii="Times New Roman" w:hAnsi="Times New Roman"/>
          <w:sz w:val="24"/>
          <w:szCs w:val="24"/>
        </w:rPr>
      </w:pPr>
    </w:p>
    <w:p w:rsidR="00FA35A2" w:rsidRPr="001C0EAC" w:rsidRDefault="00FA35A2" w:rsidP="00FA35A2">
      <w:pPr>
        <w:pStyle w:val="Frspaiere"/>
        <w:jc w:val="both"/>
        <w:rPr>
          <w:rFonts w:ascii="Times New Roman" w:hAnsi="Times New Roman"/>
          <w:sz w:val="24"/>
          <w:szCs w:val="24"/>
        </w:rPr>
      </w:pPr>
    </w:p>
    <w:p w:rsidR="00FA35A2" w:rsidRDefault="00FA35A2" w:rsidP="00FA35A2">
      <w:pPr>
        <w:pStyle w:val="Frspaiere"/>
        <w:jc w:val="both"/>
        <w:rPr>
          <w:rFonts w:ascii="Times New Roman" w:hAnsi="Times New Roman"/>
          <w:sz w:val="24"/>
          <w:szCs w:val="24"/>
        </w:rPr>
      </w:pPr>
    </w:p>
    <w:p w:rsidR="00FA35A2" w:rsidRDefault="00FA35A2" w:rsidP="00FA35A2">
      <w:pPr>
        <w:pStyle w:val="Frspaiere"/>
        <w:jc w:val="both"/>
        <w:rPr>
          <w:rFonts w:ascii="Times New Roman" w:hAnsi="Times New Roman"/>
          <w:sz w:val="24"/>
          <w:szCs w:val="24"/>
        </w:rPr>
      </w:pPr>
    </w:p>
    <w:p w:rsidR="00FA35A2" w:rsidRDefault="00FA35A2" w:rsidP="00FA35A2">
      <w:pPr>
        <w:pStyle w:val="Frspaiere"/>
        <w:jc w:val="both"/>
        <w:rPr>
          <w:rFonts w:ascii="Times New Roman" w:hAnsi="Times New Roman"/>
          <w:sz w:val="24"/>
          <w:szCs w:val="24"/>
        </w:rPr>
      </w:pPr>
    </w:p>
    <w:p w:rsidR="00FA35A2" w:rsidRDefault="00FA35A2" w:rsidP="00FA35A2">
      <w:pPr>
        <w:pStyle w:val="Frspaiere"/>
        <w:jc w:val="both"/>
        <w:rPr>
          <w:rFonts w:ascii="Times New Roman" w:hAnsi="Times New Roman"/>
          <w:sz w:val="24"/>
          <w:szCs w:val="24"/>
        </w:rPr>
      </w:pPr>
    </w:p>
    <w:p w:rsidR="00FA35A2" w:rsidRDefault="00FA35A2" w:rsidP="00FA35A2">
      <w:pPr>
        <w:pStyle w:val="Frspaiere"/>
        <w:jc w:val="both"/>
        <w:rPr>
          <w:rFonts w:ascii="Times New Roman" w:hAnsi="Times New Roman"/>
          <w:sz w:val="24"/>
          <w:szCs w:val="24"/>
        </w:rPr>
      </w:pPr>
    </w:p>
    <w:p w:rsidR="00FA35A2" w:rsidRDefault="00FA35A2" w:rsidP="00FA35A2">
      <w:pPr>
        <w:pStyle w:val="Frspaiere"/>
        <w:jc w:val="both"/>
        <w:rPr>
          <w:rFonts w:ascii="Times New Roman" w:hAnsi="Times New Roman"/>
          <w:sz w:val="24"/>
          <w:szCs w:val="24"/>
        </w:rPr>
      </w:pPr>
    </w:p>
    <w:p w:rsidR="000D5669" w:rsidRDefault="000D5669" w:rsidP="00FA35A2">
      <w:pPr>
        <w:pStyle w:val="Frspaiere"/>
        <w:jc w:val="both"/>
        <w:rPr>
          <w:rFonts w:ascii="Times New Roman" w:hAnsi="Times New Roman"/>
          <w:sz w:val="24"/>
          <w:szCs w:val="24"/>
        </w:rPr>
      </w:pPr>
    </w:p>
    <w:p w:rsidR="000D5669" w:rsidRDefault="000D5669" w:rsidP="00FA35A2">
      <w:pPr>
        <w:pStyle w:val="Frspaiere"/>
        <w:jc w:val="both"/>
        <w:rPr>
          <w:rFonts w:ascii="Times New Roman" w:hAnsi="Times New Roman"/>
          <w:sz w:val="24"/>
          <w:szCs w:val="24"/>
        </w:rPr>
      </w:pPr>
    </w:p>
    <w:p w:rsidR="000D5669" w:rsidRDefault="000D5669" w:rsidP="00FA35A2">
      <w:pPr>
        <w:pStyle w:val="Frspaiere"/>
        <w:jc w:val="both"/>
        <w:rPr>
          <w:rFonts w:ascii="Times New Roman" w:hAnsi="Times New Roman"/>
          <w:sz w:val="24"/>
          <w:szCs w:val="24"/>
        </w:rPr>
      </w:pPr>
    </w:p>
    <w:p w:rsidR="000D5669" w:rsidRDefault="000D5669" w:rsidP="00FA35A2">
      <w:pPr>
        <w:pStyle w:val="Frspaiere"/>
        <w:jc w:val="both"/>
        <w:rPr>
          <w:rFonts w:ascii="Times New Roman" w:hAnsi="Times New Roman"/>
          <w:sz w:val="24"/>
          <w:szCs w:val="24"/>
        </w:rPr>
      </w:pPr>
    </w:p>
    <w:p w:rsidR="000D5669" w:rsidRDefault="000D5669" w:rsidP="00FA35A2">
      <w:pPr>
        <w:pStyle w:val="Frspaiere"/>
        <w:jc w:val="both"/>
        <w:rPr>
          <w:rFonts w:ascii="Times New Roman" w:hAnsi="Times New Roman"/>
          <w:sz w:val="24"/>
          <w:szCs w:val="24"/>
        </w:rPr>
      </w:pPr>
    </w:p>
    <w:p w:rsidR="000D5669" w:rsidRDefault="000D5669" w:rsidP="00FA35A2">
      <w:pPr>
        <w:pStyle w:val="Frspaiere"/>
        <w:jc w:val="both"/>
        <w:rPr>
          <w:rFonts w:ascii="Times New Roman" w:hAnsi="Times New Roman"/>
          <w:sz w:val="24"/>
          <w:szCs w:val="24"/>
        </w:rPr>
      </w:pPr>
    </w:p>
    <w:p w:rsidR="000D5669" w:rsidRDefault="000D5669" w:rsidP="00FA35A2">
      <w:pPr>
        <w:pStyle w:val="Frspaiere"/>
        <w:jc w:val="both"/>
        <w:rPr>
          <w:rFonts w:ascii="Times New Roman" w:hAnsi="Times New Roman"/>
          <w:sz w:val="24"/>
          <w:szCs w:val="24"/>
        </w:rPr>
      </w:pPr>
    </w:p>
    <w:p w:rsidR="000D5669" w:rsidRDefault="000D5669" w:rsidP="00FA35A2">
      <w:pPr>
        <w:pStyle w:val="Frspaiere"/>
        <w:jc w:val="both"/>
        <w:rPr>
          <w:rFonts w:ascii="Times New Roman" w:hAnsi="Times New Roman"/>
          <w:sz w:val="24"/>
          <w:szCs w:val="24"/>
        </w:rPr>
      </w:pPr>
    </w:p>
    <w:p w:rsidR="000D5669" w:rsidRDefault="000D5669" w:rsidP="00FA35A2">
      <w:pPr>
        <w:pStyle w:val="Frspaiere"/>
        <w:jc w:val="both"/>
        <w:rPr>
          <w:rFonts w:ascii="Times New Roman" w:hAnsi="Times New Roman"/>
          <w:sz w:val="24"/>
          <w:szCs w:val="24"/>
        </w:rPr>
      </w:pPr>
    </w:p>
    <w:p w:rsidR="000D5669" w:rsidRDefault="000D5669" w:rsidP="00FA35A2">
      <w:pPr>
        <w:pStyle w:val="Frspaiere"/>
        <w:jc w:val="both"/>
        <w:rPr>
          <w:rFonts w:ascii="Times New Roman" w:hAnsi="Times New Roman"/>
          <w:sz w:val="24"/>
          <w:szCs w:val="24"/>
        </w:rPr>
      </w:pPr>
    </w:p>
    <w:p w:rsidR="00FA35A2" w:rsidRDefault="00FA35A2" w:rsidP="00FA35A2">
      <w:pPr>
        <w:pStyle w:val="Frspaiere"/>
        <w:jc w:val="both"/>
        <w:rPr>
          <w:rFonts w:ascii="Times New Roman" w:hAnsi="Times New Roman"/>
          <w:sz w:val="24"/>
          <w:szCs w:val="24"/>
        </w:rPr>
      </w:pPr>
    </w:p>
    <w:p w:rsidR="00FA35A2" w:rsidRDefault="00FA35A2" w:rsidP="00FA35A2">
      <w:pPr>
        <w:pStyle w:val="Frspaiere"/>
        <w:jc w:val="both"/>
        <w:rPr>
          <w:rFonts w:ascii="Times New Roman" w:hAnsi="Times New Roman"/>
          <w:sz w:val="24"/>
          <w:szCs w:val="24"/>
        </w:rPr>
      </w:pPr>
    </w:p>
    <w:p w:rsidR="00FA35A2" w:rsidRDefault="00FA35A2" w:rsidP="00FA35A2">
      <w:pPr>
        <w:pStyle w:val="Frspaiere"/>
        <w:jc w:val="both"/>
        <w:rPr>
          <w:rFonts w:ascii="Times New Roman" w:hAnsi="Times New Roman"/>
          <w:sz w:val="24"/>
          <w:szCs w:val="24"/>
        </w:rPr>
      </w:pPr>
    </w:p>
    <w:p w:rsidR="00FA35A2" w:rsidRPr="001C0EAC" w:rsidRDefault="00FA35A2" w:rsidP="00FA35A2">
      <w:pPr>
        <w:pStyle w:val="Frspaiere"/>
        <w:jc w:val="both"/>
        <w:rPr>
          <w:rFonts w:ascii="Times New Roman" w:hAnsi="Times New Roman"/>
          <w:sz w:val="24"/>
          <w:szCs w:val="24"/>
        </w:rPr>
      </w:pPr>
    </w:p>
    <w:p w:rsidR="00FA35A2" w:rsidRPr="00510898" w:rsidRDefault="00FA35A2" w:rsidP="00FA35A2">
      <w:pPr>
        <w:pStyle w:val="Frspaiere"/>
        <w:jc w:val="both"/>
        <w:rPr>
          <w:rFonts w:ascii="Times New Roman" w:hAnsi="Times New Roman"/>
        </w:rPr>
      </w:pPr>
      <w:r w:rsidRPr="001C0EAC">
        <w:rPr>
          <w:rFonts w:ascii="Times New Roman" w:hAnsi="Times New Roman"/>
          <w:sz w:val="24"/>
          <w:szCs w:val="24"/>
        </w:rPr>
        <w:t xml:space="preserve">Hotărârea a fost adoptată în şedinţa </w:t>
      </w:r>
      <w:r>
        <w:rPr>
          <w:rFonts w:ascii="Times New Roman" w:hAnsi="Times New Roman"/>
          <w:sz w:val="24"/>
          <w:szCs w:val="24"/>
        </w:rPr>
        <w:t>extra</w:t>
      </w:r>
      <w:r w:rsidRPr="001C0EAC">
        <w:rPr>
          <w:rFonts w:ascii="Times New Roman" w:hAnsi="Times New Roman"/>
          <w:sz w:val="24"/>
          <w:szCs w:val="24"/>
          <w:lang w:val="it-IT"/>
        </w:rPr>
        <w:t>ordinară</w:t>
      </w:r>
      <w:r>
        <w:rPr>
          <w:rFonts w:ascii="Times New Roman" w:hAnsi="Times New Roman"/>
          <w:sz w:val="24"/>
          <w:szCs w:val="24"/>
          <w:lang w:val="it-IT"/>
        </w:rPr>
        <w:t>-de îndată</w:t>
      </w:r>
      <w:r w:rsidRPr="001C0EAC">
        <w:rPr>
          <w:rFonts w:ascii="Times New Roman" w:hAnsi="Times New Roman"/>
          <w:sz w:val="24"/>
          <w:szCs w:val="24"/>
          <w:lang w:val="it-IT"/>
        </w:rPr>
        <w:t xml:space="preserve"> din data de </w:t>
      </w:r>
      <w:r>
        <w:rPr>
          <w:rFonts w:ascii="Times New Roman" w:hAnsi="Times New Roman"/>
          <w:sz w:val="24"/>
          <w:szCs w:val="24"/>
          <w:lang w:val="it-IT"/>
        </w:rPr>
        <w:t>14.03</w:t>
      </w:r>
      <w:r w:rsidRPr="001C0EAC">
        <w:rPr>
          <w:rFonts w:ascii="Times New Roman" w:hAnsi="Times New Roman"/>
          <w:sz w:val="24"/>
          <w:szCs w:val="24"/>
          <w:lang w:val="it-IT"/>
        </w:rPr>
        <w:t>.2023</w:t>
      </w:r>
      <w:r>
        <w:rPr>
          <w:rFonts w:ascii="Times New Roman" w:hAnsi="Times New Roman"/>
          <w:sz w:val="24"/>
          <w:szCs w:val="24"/>
        </w:rPr>
        <w:t>, cu 10</w:t>
      </w:r>
      <w:r w:rsidRPr="001C0EAC">
        <w:rPr>
          <w:rFonts w:ascii="Times New Roman" w:hAnsi="Times New Roman"/>
          <w:sz w:val="24"/>
          <w:szCs w:val="24"/>
        </w:rPr>
        <w:t xml:space="preserve"> voturi “pentru”.</w:t>
      </w:r>
    </w:p>
    <w:p w:rsidR="00FA35A2" w:rsidRPr="007C2A3C" w:rsidRDefault="00FA35A2" w:rsidP="00FA35A2">
      <w:pPr>
        <w:pStyle w:val="Frspaiere"/>
        <w:rPr>
          <w:b/>
          <w:sz w:val="24"/>
          <w:szCs w:val="24"/>
        </w:rPr>
      </w:pPr>
    </w:p>
    <w:p w:rsidR="0038655C" w:rsidRPr="007C2A3C" w:rsidRDefault="0038655C" w:rsidP="00055460">
      <w:pPr>
        <w:pStyle w:val="Frspaiere"/>
        <w:rPr>
          <w:b/>
          <w:sz w:val="24"/>
          <w:szCs w:val="24"/>
          <w:highlight w:val="yellow"/>
        </w:rPr>
      </w:pPr>
    </w:p>
    <w:sectPr w:rsidR="0038655C" w:rsidRPr="007C2A3C" w:rsidSect="00FA35A2">
      <w:headerReference w:type="default" r:id="rId8"/>
      <w:pgSz w:w="11906" w:h="16838"/>
      <w:pgMar w:top="1440" w:right="1080" w:bottom="1440" w:left="1080"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7F2" w:rsidRDefault="00DE57F2" w:rsidP="006F636C">
      <w:pPr>
        <w:spacing w:after="0" w:line="240" w:lineRule="auto"/>
      </w:pPr>
      <w:r>
        <w:separator/>
      </w:r>
    </w:p>
  </w:endnote>
  <w:endnote w:type="continuationSeparator" w:id="1">
    <w:p w:rsidR="00DE57F2" w:rsidRDefault="00DE57F2" w:rsidP="006F63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7F2" w:rsidRDefault="00DE57F2" w:rsidP="006F636C">
      <w:pPr>
        <w:spacing w:after="0" w:line="240" w:lineRule="auto"/>
      </w:pPr>
      <w:r>
        <w:separator/>
      </w:r>
    </w:p>
  </w:footnote>
  <w:footnote w:type="continuationSeparator" w:id="1">
    <w:p w:rsidR="00DE57F2" w:rsidRDefault="00DE57F2" w:rsidP="006F63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36C" w:rsidRPr="004E2CDF" w:rsidRDefault="004E2CDF" w:rsidP="006F636C">
    <w:pPr>
      <w:spacing w:after="0"/>
      <w:jc w:val="center"/>
      <w:rPr>
        <w:rFonts w:ascii="Times New Roman" w:hAnsi="Times New Roman" w:cs="Times New Roman"/>
        <w:sz w:val="24"/>
        <w:szCs w:val="24"/>
      </w:rPr>
    </w:pPr>
    <w:r w:rsidRPr="004E2CDF">
      <w:rPr>
        <w:rFonts w:ascii="Times New Roman" w:hAnsi="Times New Roman" w:cs="Times New Roman"/>
        <w:noProof/>
        <w:sz w:val="24"/>
        <w:szCs w:val="24"/>
        <w:lang w:val="en-US"/>
      </w:rPr>
      <w:drawing>
        <wp:anchor distT="0" distB="0" distL="114300" distR="114300" simplePos="0" relativeHeight="251658240" behindDoc="0" locked="0" layoutInCell="1" allowOverlap="1">
          <wp:simplePos x="0" y="0"/>
          <wp:positionH relativeFrom="column">
            <wp:posOffset>-38100</wp:posOffset>
          </wp:positionH>
          <wp:positionV relativeFrom="paragraph">
            <wp:posOffset>14606</wp:posOffset>
          </wp:positionV>
          <wp:extent cx="647700" cy="800100"/>
          <wp:effectExtent l="19050" t="0" r="0" b="0"/>
          <wp:wrapNone/>
          <wp:docPr id="1" name="Imagine 1" descr="Imagini pentru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romaniei"/>
                  <pic:cNvPicPr>
                    <a:picLocks noChangeAspect="1" noChangeArrowheads="1"/>
                  </pic:cNvPicPr>
                </pic:nvPicPr>
                <pic:blipFill>
                  <a:blip r:embed="rId1" r:link="rId2"/>
                  <a:srcRect/>
                  <a:stretch>
                    <a:fillRect/>
                  </a:stretch>
                </pic:blipFill>
                <pic:spPr bwMode="auto">
                  <a:xfrm>
                    <a:off x="0" y="0"/>
                    <a:ext cx="647700" cy="800100"/>
                  </a:xfrm>
                  <a:prstGeom prst="rect">
                    <a:avLst/>
                  </a:prstGeom>
                  <a:noFill/>
                  <a:ln w="9525">
                    <a:noFill/>
                    <a:miter lim="800000"/>
                    <a:headEnd/>
                    <a:tailEnd/>
                  </a:ln>
                </pic:spPr>
              </pic:pic>
            </a:graphicData>
          </a:graphic>
        </wp:anchor>
      </w:drawing>
    </w:r>
    <w:r w:rsidR="006F636C" w:rsidRPr="004E2CDF">
      <w:rPr>
        <w:rFonts w:ascii="Times New Roman" w:hAnsi="Times New Roman" w:cs="Times New Roman"/>
        <w:sz w:val="24"/>
        <w:szCs w:val="24"/>
      </w:rPr>
      <w:t>ROMÂNIA</w:t>
    </w:r>
  </w:p>
  <w:p w:rsidR="006F636C" w:rsidRPr="004E2CDF" w:rsidRDefault="006F636C" w:rsidP="006F636C">
    <w:pPr>
      <w:spacing w:after="0"/>
      <w:jc w:val="center"/>
      <w:rPr>
        <w:rFonts w:ascii="Times New Roman" w:hAnsi="Times New Roman" w:cs="Times New Roman"/>
        <w:sz w:val="24"/>
        <w:szCs w:val="24"/>
      </w:rPr>
    </w:pPr>
    <w:r w:rsidRPr="004E2CDF">
      <w:rPr>
        <w:rFonts w:ascii="Times New Roman" w:hAnsi="Times New Roman" w:cs="Times New Roman"/>
        <w:sz w:val="24"/>
        <w:szCs w:val="24"/>
      </w:rPr>
      <w:t xml:space="preserve">JUDEȚUL </w:t>
    </w:r>
    <w:r w:rsidR="007C2A3C" w:rsidRPr="004E2CDF">
      <w:rPr>
        <w:rFonts w:ascii="Times New Roman" w:hAnsi="Times New Roman" w:cs="Times New Roman"/>
        <w:sz w:val="24"/>
        <w:szCs w:val="24"/>
      </w:rPr>
      <w:t>BOTOȘANI</w:t>
    </w:r>
  </w:p>
  <w:p w:rsidR="006F636C" w:rsidRPr="004E2CDF" w:rsidRDefault="006F636C" w:rsidP="006F636C">
    <w:pPr>
      <w:spacing w:after="0"/>
      <w:jc w:val="center"/>
      <w:rPr>
        <w:rFonts w:ascii="Times New Roman" w:hAnsi="Times New Roman" w:cs="Times New Roman"/>
        <w:sz w:val="24"/>
        <w:szCs w:val="24"/>
      </w:rPr>
    </w:pPr>
    <w:r w:rsidRPr="004E2CDF">
      <w:rPr>
        <w:rFonts w:ascii="Times New Roman" w:hAnsi="Times New Roman" w:cs="Times New Roman"/>
        <w:sz w:val="24"/>
        <w:szCs w:val="24"/>
      </w:rPr>
      <w:t xml:space="preserve">COMUNA </w:t>
    </w:r>
    <w:r w:rsidR="007C2A3C" w:rsidRPr="004E2CDF">
      <w:rPr>
        <w:rFonts w:ascii="Times New Roman" w:hAnsi="Times New Roman" w:cs="Times New Roman"/>
        <w:sz w:val="24"/>
        <w:szCs w:val="24"/>
      </w:rPr>
      <w:t>LEORDA</w:t>
    </w:r>
  </w:p>
  <w:p w:rsidR="006F636C" w:rsidRPr="004E2CDF" w:rsidRDefault="006F636C" w:rsidP="006F636C">
    <w:pPr>
      <w:spacing w:after="0"/>
      <w:jc w:val="center"/>
      <w:rPr>
        <w:rFonts w:ascii="Times New Roman" w:hAnsi="Times New Roman" w:cs="Times New Roman"/>
        <w:sz w:val="24"/>
        <w:szCs w:val="24"/>
      </w:rPr>
    </w:pPr>
    <w:r w:rsidRPr="004E2CDF">
      <w:rPr>
        <w:rFonts w:ascii="Times New Roman" w:hAnsi="Times New Roman" w:cs="Times New Roman"/>
        <w:sz w:val="24"/>
        <w:szCs w:val="24"/>
      </w:rPr>
      <w:t xml:space="preserve">CONSILIUL LOCAL </w:t>
    </w:r>
    <w:r w:rsidR="004E2CDF" w:rsidRPr="004E2CDF">
      <w:rPr>
        <w:rFonts w:ascii="Times New Roman" w:hAnsi="Times New Roman" w:cs="Times New Roman"/>
        <w:sz w:val="24"/>
        <w:szCs w:val="24"/>
      </w:rPr>
      <w:t xml:space="preserve">AL COMUNEI </w:t>
    </w:r>
    <w:r w:rsidR="007C2A3C" w:rsidRPr="004E2CDF">
      <w:rPr>
        <w:rFonts w:ascii="Times New Roman" w:hAnsi="Times New Roman" w:cs="Times New Roman"/>
        <w:sz w:val="24"/>
        <w:szCs w:val="24"/>
      </w:rPr>
      <w:t>LEORDA</w:t>
    </w:r>
  </w:p>
  <w:p w:rsidR="006F636C" w:rsidRDefault="006F636C">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7203A4E"/>
    <w:lvl w:ilvl="0">
      <w:numFmt w:val="bullet"/>
      <w:lvlText w:val="*"/>
      <w:lvlJc w:val="left"/>
    </w:lvl>
  </w:abstractNum>
  <w:abstractNum w:abstractNumId="1">
    <w:nsid w:val="04636C63"/>
    <w:multiLevelType w:val="hybridMultilevel"/>
    <w:tmpl w:val="B89CAA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10B67"/>
    <w:multiLevelType w:val="hybridMultilevel"/>
    <w:tmpl w:val="63842D68"/>
    <w:lvl w:ilvl="0" w:tplc="C484B8CC">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3320E"/>
    <w:multiLevelType w:val="hybridMultilevel"/>
    <w:tmpl w:val="135C2C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EE6101"/>
    <w:multiLevelType w:val="hybridMultilevel"/>
    <w:tmpl w:val="457C0A7C"/>
    <w:lvl w:ilvl="0" w:tplc="B1F2237E">
      <w:start w:val="1"/>
      <w:numFmt w:val="bullet"/>
      <w:lvlText w:val="-"/>
      <w:lvlJc w:val="left"/>
      <w:pPr>
        <w:ind w:left="1080" w:hanging="360"/>
      </w:pPr>
      <w:rPr>
        <w:rFonts w:ascii="Vivaldi" w:hAnsi="Vivald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nsid w:val="19062936"/>
    <w:multiLevelType w:val="hybridMultilevel"/>
    <w:tmpl w:val="DBB097B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F611379"/>
    <w:multiLevelType w:val="hybridMultilevel"/>
    <w:tmpl w:val="803E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FF744F"/>
    <w:multiLevelType w:val="hybridMultilevel"/>
    <w:tmpl w:val="8B5232FE"/>
    <w:lvl w:ilvl="0" w:tplc="B1F2237E">
      <w:start w:val="1"/>
      <w:numFmt w:val="bullet"/>
      <w:lvlText w:val="-"/>
      <w:lvlJc w:val="left"/>
      <w:pPr>
        <w:ind w:left="720" w:hanging="360"/>
      </w:pPr>
      <w:rPr>
        <w:rFonts w:ascii="Vivaldi" w:hAnsi="Vival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FC10D33"/>
    <w:multiLevelType w:val="hybridMultilevel"/>
    <w:tmpl w:val="2324A1AE"/>
    <w:lvl w:ilvl="0" w:tplc="B1F2237E">
      <w:start w:val="1"/>
      <w:numFmt w:val="bullet"/>
      <w:lvlText w:val="-"/>
      <w:lvlJc w:val="left"/>
      <w:pPr>
        <w:ind w:left="720" w:hanging="360"/>
      </w:pPr>
      <w:rPr>
        <w:rFonts w:ascii="Vivaldi" w:hAnsi="Vival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59F2F7A"/>
    <w:multiLevelType w:val="hybridMultilevel"/>
    <w:tmpl w:val="2840A63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nsid w:val="503B1CB7"/>
    <w:multiLevelType w:val="hybridMultilevel"/>
    <w:tmpl w:val="3CF6230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5256633E"/>
    <w:multiLevelType w:val="hybridMultilevel"/>
    <w:tmpl w:val="3CF6230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3CD2C14"/>
    <w:multiLevelType w:val="hybridMultilevel"/>
    <w:tmpl w:val="4F40A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BE5F28"/>
    <w:multiLevelType w:val="hybridMultilevel"/>
    <w:tmpl w:val="7F88FD50"/>
    <w:lvl w:ilvl="0" w:tplc="C484B8CC">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CA02BF"/>
    <w:multiLevelType w:val="hybridMultilevel"/>
    <w:tmpl w:val="2B38815C"/>
    <w:lvl w:ilvl="0" w:tplc="04090001">
      <w:start w:val="1"/>
      <w:numFmt w:val="bullet"/>
      <w:lvlText w:val=""/>
      <w:lvlJc w:val="left"/>
      <w:pPr>
        <w:ind w:left="14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B9D3AE8"/>
    <w:multiLevelType w:val="hybridMultilevel"/>
    <w:tmpl w:val="1E82BFC4"/>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nsid w:val="6EAE60DF"/>
    <w:multiLevelType w:val="hybridMultilevel"/>
    <w:tmpl w:val="10D419B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7DED4EDC"/>
    <w:multiLevelType w:val="hybridMultilevel"/>
    <w:tmpl w:val="E648FB52"/>
    <w:lvl w:ilvl="0" w:tplc="C484B8CC">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F25BCD"/>
    <w:multiLevelType w:val="multilevel"/>
    <w:tmpl w:val="A7923BB6"/>
    <w:lvl w:ilvl="0">
      <w:start w:val="1"/>
      <w:numFmt w:val="bullet"/>
      <w:lvlText w:val=""/>
      <w:lvlJc w:val="left"/>
      <w:pPr>
        <w:tabs>
          <w:tab w:val="num" w:pos="720"/>
        </w:tabs>
        <w:ind w:left="720" w:hanging="360"/>
      </w:pPr>
      <w:rPr>
        <w:rFonts w:ascii="Wingdings" w:hAnsi="Wingding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5"/>
  </w:num>
  <w:num w:numId="4">
    <w:abstractNumId w:val="16"/>
  </w:num>
  <w:num w:numId="5">
    <w:abstractNumId w:val="11"/>
  </w:num>
  <w:num w:numId="6">
    <w:abstractNumId w:val="10"/>
  </w:num>
  <w:num w:numId="7">
    <w:abstractNumId w:val="7"/>
  </w:num>
  <w:num w:numId="8">
    <w:abstractNumId w:val="4"/>
  </w:num>
  <w:num w:numId="9">
    <w:abstractNumId w:val="2"/>
  </w:num>
  <w:num w:numId="10">
    <w:abstractNumId w:val="18"/>
  </w:num>
  <w:num w:numId="11">
    <w:abstractNumId w:val="17"/>
  </w:num>
  <w:num w:numId="12">
    <w:abstractNumId w:val="13"/>
  </w:num>
  <w:num w:numId="13">
    <w:abstractNumId w:val="3"/>
  </w:num>
  <w:num w:numId="14">
    <w:abstractNumId w:val="1"/>
  </w:num>
  <w:num w:numId="15">
    <w:abstractNumId w:val="12"/>
  </w:num>
  <w:num w:numId="16">
    <w:abstractNumId w:val="6"/>
  </w:num>
  <w:num w:numId="17">
    <w:abstractNumId w:val="9"/>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4818"/>
  </w:hdrShapeDefaults>
  <w:footnotePr>
    <w:footnote w:id="0"/>
    <w:footnote w:id="1"/>
  </w:footnotePr>
  <w:endnotePr>
    <w:endnote w:id="0"/>
    <w:endnote w:id="1"/>
  </w:endnotePr>
  <w:compat/>
  <w:rsids>
    <w:rsidRoot w:val="00BE5184"/>
    <w:rsid w:val="00052FC9"/>
    <w:rsid w:val="00055460"/>
    <w:rsid w:val="000B5C48"/>
    <w:rsid w:val="000B7453"/>
    <w:rsid w:val="000C2D0D"/>
    <w:rsid w:val="000C78F7"/>
    <w:rsid w:val="000D5669"/>
    <w:rsid w:val="00143B48"/>
    <w:rsid w:val="0014405A"/>
    <w:rsid w:val="00182FE7"/>
    <w:rsid w:val="00186520"/>
    <w:rsid w:val="001A5075"/>
    <w:rsid w:val="001C734F"/>
    <w:rsid w:val="001D21DC"/>
    <w:rsid w:val="00272E10"/>
    <w:rsid w:val="00291972"/>
    <w:rsid w:val="002D33F0"/>
    <w:rsid w:val="00347DB3"/>
    <w:rsid w:val="00361BF9"/>
    <w:rsid w:val="0036676F"/>
    <w:rsid w:val="0038655C"/>
    <w:rsid w:val="003B02E0"/>
    <w:rsid w:val="0041131E"/>
    <w:rsid w:val="00462946"/>
    <w:rsid w:val="004703F0"/>
    <w:rsid w:val="004943C3"/>
    <w:rsid w:val="004A6BF2"/>
    <w:rsid w:val="004C65BA"/>
    <w:rsid w:val="004E2CDF"/>
    <w:rsid w:val="004E3250"/>
    <w:rsid w:val="004F0111"/>
    <w:rsid w:val="00557751"/>
    <w:rsid w:val="00596919"/>
    <w:rsid w:val="005B231A"/>
    <w:rsid w:val="005D2F2A"/>
    <w:rsid w:val="005F5B4F"/>
    <w:rsid w:val="006140B9"/>
    <w:rsid w:val="006370AA"/>
    <w:rsid w:val="006449D7"/>
    <w:rsid w:val="00683C6B"/>
    <w:rsid w:val="006F636C"/>
    <w:rsid w:val="00733AB1"/>
    <w:rsid w:val="0075389D"/>
    <w:rsid w:val="00783A0B"/>
    <w:rsid w:val="00792FA5"/>
    <w:rsid w:val="007C2A3C"/>
    <w:rsid w:val="007C406E"/>
    <w:rsid w:val="007D6246"/>
    <w:rsid w:val="007F18C0"/>
    <w:rsid w:val="008866F7"/>
    <w:rsid w:val="008C4B02"/>
    <w:rsid w:val="009339A1"/>
    <w:rsid w:val="00943316"/>
    <w:rsid w:val="0094339B"/>
    <w:rsid w:val="009703CD"/>
    <w:rsid w:val="00980E9D"/>
    <w:rsid w:val="009A69BC"/>
    <w:rsid w:val="009B75D7"/>
    <w:rsid w:val="009C3DBA"/>
    <w:rsid w:val="009C7BD8"/>
    <w:rsid w:val="00A7055E"/>
    <w:rsid w:val="00A70BDD"/>
    <w:rsid w:val="00B06A45"/>
    <w:rsid w:val="00B12495"/>
    <w:rsid w:val="00B21563"/>
    <w:rsid w:val="00B50D6F"/>
    <w:rsid w:val="00B56E04"/>
    <w:rsid w:val="00B5781F"/>
    <w:rsid w:val="00B65C3E"/>
    <w:rsid w:val="00B66734"/>
    <w:rsid w:val="00B76855"/>
    <w:rsid w:val="00B76C42"/>
    <w:rsid w:val="00B900FB"/>
    <w:rsid w:val="00B90C25"/>
    <w:rsid w:val="00B95C1C"/>
    <w:rsid w:val="00BA0614"/>
    <w:rsid w:val="00BB40B4"/>
    <w:rsid w:val="00BE01F5"/>
    <w:rsid w:val="00BE5184"/>
    <w:rsid w:val="00C60F54"/>
    <w:rsid w:val="00C622A1"/>
    <w:rsid w:val="00C65514"/>
    <w:rsid w:val="00C67252"/>
    <w:rsid w:val="00C71D14"/>
    <w:rsid w:val="00C90C1E"/>
    <w:rsid w:val="00C97E3F"/>
    <w:rsid w:val="00CB5D44"/>
    <w:rsid w:val="00CC6F15"/>
    <w:rsid w:val="00CC7805"/>
    <w:rsid w:val="00CD085F"/>
    <w:rsid w:val="00CD0A34"/>
    <w:rsid w:val="00CF1001"/>
    <w:rsid w:val="00D05237"/>
    <w:rsid w:val="00D42532"/>
    <w:rsid w:val="00D76998"/>
    <w:rsid w:val="00D863B1"/>
    <w:rsid w:val="00D928AE"/>
    <w:rsid w:val="00DB6E07"/>
    <w:rsid w:val="00DE57F2"/>
    <w:rsid w:val="00E4326E"/>
    <w:rsid w:val="00EA5F3F"/>
    <w:rsid w:val="00EC0712"/>
    <w:rsid w:val="00EC3DFD"/>
    <w:rsid w:val="00ED47D8"/>
    <w:rsid w:val="00F24E62"/>
    <w:rsid w:val="00F4457B"/>
    <w:rsid w:val="00F478DD"/>
    <w:rsid w:val="00F512B9"/>
    <w:rsid w:val="00F956B5"/>
    <w:rsid w:val="00FA35A2"/>
    <w:rsid w:val="00FD0A65"/>
    <w:rsid w:val="00FD3C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85F"/>
  </w:style>
  <w:style w:type="paragraph" w:styleId="Titlu1">
    <w:name w:val="heading 1"/>
    <w:basedOn w:val="Normal"/>
    <w:next w:val="Normal"/>
    <w:link w:val="Titlu1Caracter"/>
    <w:uiPriority w:val="9"/>
    <w:qFormat/>
    <w:rsid w:val="00B65C3E"/>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
    <w:basedOn w:val="Normal"/>
    <w:link w:val="ListparagrafCaracter"/>
    <w:uiPriority w:val="1"/>
    <w:qFormat/>
    <w:rsid w:val="00BE5184"/>
    <w:pPr>
      <w:ind w:left="720"/>
      <w:contextualSpacing/>
    </w:pPr>
  </w:style>
  <w:style w:type="character" w:customStyle="1" w:styleId="spctbdy">
    <w:name w:val="s_pct_bdy"/>
    <w:basedOn w:val="Fontdeparagrafimplicit"/>
    <w:rsid w:val="00052FC9"/>
  </w:style>
  <w:style w:type="paragraph" w:styleId="Antet">
    <w:name w:val="header"/>
    <w:basedOn w:val="Normal"/>
    <w:link w:val="AntetCaracter"/>
    <w:uiPriority w:val="99"/>
    <w:unhideWhenUsed/>
    <w:rsid w:val="006F636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F636C"/>
  </w:style>
  <w:style w:type="paragraph" w:styleId="Subsol">
    <w:name w:val="footer"/>
    <w:basedOn w:val="Normal"/>
    <w:link w:val="SubsolCaracter"/>
    <w:uiPriority w:val="99"/>
    <w:unhideWhenUsed/>
    <w:rsid w:val="006F636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F636C"/>
  </w:style>
  <w:style w:type="table" w:styleId="GrilTabel">
    <w:name w:val="Table Grid"/>
    <w:basedOn w:val="TabelNormal"/>
    <w:uiPriority w:val="39"/>
    <w:rsid w:val="00596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litbdy">
    <w:name w:val="s_lit_bdy"/>
    <w:basedOn w:val="Fontdeparagrafimplicit"/>
    <w:rsid w:val="000C78F7"/>
  </w:style>
  <w:style w:type="table" w:customStyle="1" w:styleId="TableGrid1">
    <w:name w:val="Table Grid1"/>
    <w:basedOn w:val="TabelNormal"/>
    <w:next w:val="GrilTabel"/>
    <w:rsid w:val="000C7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elNormal"/>
    <w:next w:val="GrilTabel"/>
    <w:rsid w:val="00D769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
    <w:link w:val="Listparagraf"/>
    <w:uiPriority w:val="1"/>
    <w:rsid w:val="00D76998"/>
  </w:style>
  <w:style w:type="paragraph" w:styleId="Frspaiere">
    <w:name w:val="No Spacing"/>
    <w:uiPriority w:val="1"/>
    <w:qFormat/>
    <w:rsid w:val="00143B48"/>
    <w:pPr>
      <w:spacing w:after="0" w:line="240" w:lineRule="auto"/>
    </w:pPr>
  </w:style>
  <w:style w:type="character" w:customStyle="1" w:styleId="Titlu1Caracter">
    <w:name w:val="Titlu 1 Caracter"/>
    <w:basedOn w:val="Fontdeparagrafimplicit"/>
    <w:link w:val="Titlu1"/>
    <w:uiPriority w:val="9"/>
    <w:rsid w:val="00B65C3E"/>
    <w:rPr>
      <w:rFonts w:ascii="Cambria" w:eastAsia="Times New Roman" w:hAnsi="Cambria" w:cs="Times New Roman"/>
      <w:b/>
      <w:bCs/>
      <w:color w:val="365F91"/>
      <w:sz w:val="28"/>
      <w:szCs w:val="28"/>
    </w:rPr>
  </w:style>
  <w:style w:type="paragraph" w:customStyle="1" w:styleId="Style5">
    <w:name w:val="Style5"/>
    <w:basedOn w:val="Normal"/>
    <w:uiPriority w:val="99"/>
    <w:rsid w:val="00B65C3E"/>
    <w:pPr>
      <w:widowControl w:val="0"/>
      <w:autoSpaceDE w:val="0"/>
      <w:autoSpaceDN w:val="0"/>
      <w:adjustRightInd w:val="0"/>
      <w:spacing w:after="0" w:line="264" w:lineRule="exact"/>
      <w:ind w:firstLine="562"/>
      <w:jc w:val="both"/>
    </w:pPr>
    <w:rPr>
      <w:rFonts w:ascii="Times New Roman" w:eastAsia="Times New Roman" w:hAnsi="Times New Roman" w:cs="Times New Roman"/>
      <w:sz w:val="24"/>
      <w:szCs w:val="24"/>
      <w:lang w:val="en-US"/>
    </w:rPr>
  </w:style>
  <w:style w:type="character" w:customStyle="1" w:styleId="FontStyle11">
    <w:name w:val="Font Style11"/>
    <w:uiPriority w:val="99"/>
    <w:rsid w:val="00B65C3E"/>
    <w:rPr>
      <w:rFonts w:ascii="Times New Roman" w:hAnsi="Times New Roman" w:cs="Times New Roman"/>
      <w:sz w:val="22"/>
      <w:szCs w:val="22"/>
    </w:rPr>
  </w:style>
  <w:style w:type="paragraph" w:customStyle="1" w:styleId="Style3">
    <w:name w:val="Style3"/>
    <w:basedOn w:val="Normal"/>
    <w:uiPriority w:val="99"/>
    <w:rsid w:val="00B65C3E"/>
    <w:pPr>
      <w:widowControl w:val="0"/>
      <w:autoSpaceDE w:val="0"/>
      <w:autoSpaceDN w:val="0"/>
      <w:adjustRightInd w:val="0"/>
      <w:spacing w:after="0" w:line="269" w:lineRule="exact"/>
      <w:ind w:firstLine="552"/>
      <w:jc w:val="both"/>
    </w:pPr>
    <w:rPr>
      <w:rFonts w:ascii="Times New Roman" w:eastAsia="Times New Roman" w:hAnsi="Times New Roman" w:cs="Times New Roman"/>
      <w:sz w:val="24"/>
      <w:szCs w:val="24"/>
      <w:lang w:val="en-US"/>
    </w:rPr>
  </w:style>
  <w:style w:type="character" w:customStyle="1" w:styleId="FontStyle16">
    <w:name w:val="Font Style16"/>
    <w:uiPriority w:val="99"/>
    <w:rsid w:val="00B65C3E"/>
    <w:rPr>
      <w:rFonts w:ascii="Times New Roman" w:hAnsi="Times New Roman" w:cs="Times New Roman"/>
      <w:sz w:val="22"/>
      <w:szCs w:val="22"/>
    </w:rPr>
  </w:style>
  <w:style w:type="character" w:styleId="Hyperlink">
    <w:name w:val="Hyperlink"/>
    <w:basedOn w:val="Fontdeparagrafimplicit"/>
    <w:uiPriority w:val="99"/>
    <w:semiHidden/>
    <w:unhideWhenUsed/>
    <w:rsid w:val="00CF1001"/>
    <w:rPr>
      <w:color w:val="0000FF"/>
      <w:u w:val="single"/>
    </w:rPr>
  </w:style>
  <w:style w:type="paragraph" w:customStyle="1" w:styleId="Default">
    <w:name w:val="Default"/>
    <w:rsid w:val="00CF100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13301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du.ro/sites/default/files/_fi%C8%99iere/Legislatie/2023/OM_3677_20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s://upload.wikimedia.org/wikipedia/commons/thumb/7/70/Coat_of_arms_of_Romania.svg/2000px-Coat_of_arms_of_Romania.svg.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1161</Words>
  <Characters>6618</Characters>
  <Application>Microsoft Office Word</Application>
  <DocSecurity>0</DocSecurity>
  <Lines>55</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Antonela</dc:creator>
  <cp:lastModifiedBy>SecretaR</cp:lastModifiedBy>
  <cp:revision>6</cp:revision>
  <cp:lastPrinted>2023-03-14T10:50:00Z</cp:lastPrinted>
  <dcterms:created xsi:type="dcterms:W3CDTF">2023-03-14T10:44:00Z</dcterms:created>
  <dcterms:modified xsi:type="dcterms:W3CDTF">2023-03-14T10:51:00Z</dcterms:modified>
</cp:coreProperties>
</file>